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81" w:rsidRPr="00385081" w:rsidRDefault="00385081" w:rsidP="00174C2C">
      <w:pPr>
        <w:spacing w:line="276" w:lineRule="auto"/>
        <w:jc w:val="both"/>
        <w:rPr>
          <w:rFonts w:ascii="Arial" w:eastAsia="Arial Unicode MS" w:hAnsi="Arial" w:cs="Arial"/>
          <w:sz w:val="24"/>
          <w:szCs w:val="24"/>
        </w:rPr>
      </w:pPr>
      <w:r w:rsidRPr="00385081">
        <w:rPr>
          <w:rFonts w:ascii="Arial" w:eastAsia="Arial Unicode MS" w:hAnsi="Arial" w:cs="Arial"/>
          <w:sz w:val="24"/>
          <w:szCs w:val="24"/>
        </w:rPr>
        <w:t>La REGIDESO (Régie de Production et de Distribution d’Eau et d’Electricité) désire recruter, pour une durée indéterminée, neufs (9) informaticiens, bien formés et expérimentés dans le domaine des Technologies de l’Information.</w:t>
      </w:r>
    </w:p>
    <w:p w:rsidR="00174C2C" w:rsidRPr="007F4043" w:rsidRDefault="00174C2C" w:rsidP="00385081">
      <w:pPr>
        <w:pStyle w:val="Paragraphedeliste"/>
        <w:numPr>
          <w:ilvl w:val="0"/>
          <w:numId w:val="1"/>
        </w:numPr>
        <w:spacing w:line="276" w:lineRule="auto"/>
        <w:ind w:left="284" w:hanging="284"/>
        <w:jc w:val="both"/>
        <w:rPr>
          <w:rFonts w:ascii="Arial" w:eastAsia="Arial Unicode MS" w:hAnsi="Arial" w:cs="Arial"/>
          <w:b/>
          <w:sz w:val="24"/>
          <w:szCs w:val="24"/>
          <w:u w:val="single"/>
        </w:rPr>
      </w:pPr>
      <w:r w:rsidRPr="007F4043">
        <w:rPr>
          <w:rFonts w:ascii="Arial" w:eastAsia="Arial Unicode MS" w:hAnsi="Arial" w:cs="Arial"/>
          <w:b/>
          <w:sz w:val="24"/>
          <w:szCs w:val="24"/>
          <w:u w:val="single"/>
        </w:rPr>
        <w:t>Contexte</w:t>
      </w:r>
    </w:p>
    <w:p w:rsidR="00174C2C" w:rsidRPr="007F4043" w:rsidRDefault="00174C2C" w:rsidP="00174C2C">
      <w:pPr>
        <w:spacing w:line="360" w:lineRule="auto"/>
        <w:ind w:left="60"/>
        <w:jc w:val="both"/>
        <w:rPr>
          <w:rFonts w:ascii="Arial" w:eastAsia="Arial Unicode MS" w:hAnsi="Arial" w:cs="Arial"/>
          <w:color w:val="000000" w:themeColor="text1"/>
          <w:sz w:val="24"/>
          <w:szCs w:val="24"/>
          <w:lang w:val="fr-BE"/>
        </w:rPr>
      </w:pPr>
      <w:r w:rsidRPr="007F4043">
        <w:rPr>
          <w:rStyle w:val="Ninguno"/>
          <w:rFonts w:ascii="Arial" w:eastAsia="Arial Unicode MS" w:hAnsi="Arial" w:cs="Arial"/>
          <w:sz w:val="24"/>
          <w:szCs w:val="24"/>
        </w:rPr>
        <w:t xml:space="preserve">La REGIDESO  </w:t>
      </w:r>
      <w:r w:rsidRPr="007F4043">
        <w:rPr>
          <w:rFonts w:ascii="Arial" w:eastAsia="Arial Unicode MS" w:hAnsi="Arial" w:cs="Arial"/>
          <w:color w:val="000000" w:themeColor="text1"/>
          <w:sz w:val="24"/>
          <w:szCs w:val="24"/>
          <w:lang w:val="fr-BE"/>
        </w:rPr>
        <w:t>est engagée</w:t>
      </w:r>
      <w:r w:rsidRPr="007F4043">
        <w:rPr>
          <w:rFonts w:ascii="Arial" w:eastAsia="Arial Unicode MS" w:hAnsi="Arial" w:cs="Arial"/>
          <w:sz w:val="24"/>
          <w:szCs w:val="24"/>
        </w:rPr>
        <w:t>dans un processus de profonde transformation avec le double objectif d’améliorer sa rentabilité financière et d’apporter un service de meilleure qualité à ses clients afin de mieux les satisfaire.</w:t>
      </w:r>
    </w:p>
    <w:p w:rsidR="00174C2C" w:rsidRPr="007F4043" w:rsidRDefault="00174C2C" w:rsidP="00174C2C">
      <w:pPr>
        <w:spacing w:line="360" w:lineRule="auto"/>
        <w:jc w:val="both"/>
        <w:rPr>
          <w:rFonts w:ascii="Arial" w:eastAsia="Arial Unicode MS" w:hAnsi="Arial" w:cs="Arial"/>
          <w:sz w:val="24"/>
          <w:szCs w:val="24"/>
        </w:rPr>
      </w:pPr>
      <w:r w:rsidRPr="007F4043">
        <w:rPr>
          <w:rFonts w:ascii="Arial" w:eastAsia="Arial Unicode MS" w:hAnsi="Arial" w:cs="Arial"/>
          <w:sz w:val="24"/>
          <w:szCs w:val="24"/>
        </w:rPr>
        <w:t xml:space="preserve">Le vecteur principal de cette évolution repose sur l’acquisition de nouvelles solutions informatiques performantes concernant toutes les fonctions de l’Entreprise, par </w:t>
      </w:r>
      <w:r w:rsidRPr="007F4043">
        <w:rPr>
          <w:rFonts w:ascii="Arial" w:eastAsia="Arial Unicode MS" w:hAnsi="Arial" w:cs="Arial"/>
          <w:color w:val="1D2228"/>
          <w:sz w:val="24"/>
          <w:szCs w:val="24"/>
          <w:lang w:eastAsia="fr-FR"/>
        </w:rPr>
        <w:t>l’incorporation des Systèmes de Gestion de l’Information de type «Système Intégré de Gestion - Système d’information Géographique» (SIG-SIG)</w:t>
      </w:r>
      <w:r w:rsidRPr="007F4043">
        <w:rPr>
          <w:rFonts w:ascii="Arial" w:eastAsia="Arial Unicode MS" w:hAnsi="Arial" w:cs="Arial"/>
          <w:sz w:val="24"/>
          <w:szCs w:val="24"/>
        </w:rPr>
        <w:t>. Le choix fait est d’aller vers une entreprise complètement numérisée, totalement innovante et éliminant progressivement les supports papier.</w:t>
      </w:r>
    </w:p>
    <w:p w:rsidR="00174C2C" w:rsidRPr="007F4043" w:rsidRDefault="00174C2C" w:rsidP="00174C2C">
      <w:pPr>
        <w:pStyle w:val="Cuerpo"/>
        <w:spacing w:line="360" w:lineRule="auto"/>
        <w:jc w:val="both"/>
        <w:rPr>
          <w:rFonts w:cs="Arial"/>
          <w:sz w:val="24"/>
          <w:szCs w:val="24"/>
        </w:rPr>
      </w:pPr>
      <w:r w:rsidRPr="007F4043">
        <w:rPr>
          <w:rFonts w:cs="Arial"/>
          <w:sz w:val="24"/>
          <w:szCs w:val="24"/>
        </w:rPr>
        <w:t xml:space="preserve">La nouvelle architecture informatique s’appuie sur une base de données de type Oracle JD Edwards, regroupant toutes les données de gestion de la REGIDESO. Toutes les procédures de travail sont en train d’être repensées et adaptées à ce nouvel outil de travail très performant. </w:t>
      </w:r>
    </w:p>
    <w:p w:rsidR="00174C2C" w:rsidRPr="007F4043" w:rsidRDefault="00174C2C" w:rsidP="00174C2C">
      <w:pPr>
        <w:pStyle w:val="Cuerpo"/>
        <w:spacing w:line="360" w:lineRule="auto"/>
        <w:jc w:val="both"/>
        <w:rPr>
          <w:rFonts w:cs="Arial"/>
          <w:sz w:val="24"/>
          <w:szCs w:val="24"/>
        </w:rPr>
      </w:pPr>
    </w:p>
    <w:p w:rsidR="00174C2C" w:rsidRPr="007F4043" w:rsidRDefault="00174C2C" w:rsidP="00174C2C">
      <w:pPr>
        <w:pStyle w:val="Cuerpo"/>
        <w:spacing w:line="360" w:lineRule="auto"/>
        <w:jc w:val="both"/>
        <w:rPr>
          <w:rFonts w:cs="Arial"/>
          <w:sz w:val="24"/>
          <w:szCs w:val="24"/>
        </w:rPr>
      </w:pPr>
      <w:r w:rsidRPr="007F4043">
        <w:rPr>
          <w:rFonts w:cs="Arial"/>
          <w:sz w:val="24"/>
          <w:szCs w:val="24"/>
        </w:rPr>
        <w:t>Parallèlement, il est en train d’être mis en route un système de télémesure, par l’installation de</w:t>
      </w:r>
      <w:r w:rsidR="00804900">
        <w:rPr>
          <w:rFonts w:cs="Arial"/>
          <w:sz w:val="24"/>
          <w:szCs w:val="24"/>
        </w:rPr>
        <w:t xml:space="preserve"> </w:t>
      </w:r>
      <w:r w:rsidRPr="007F4043">
        <w:rPr>
          <w:rFonts w:cs="Arial"/>
          <w:b/>
          <w:bCs/>
          <w:sz w:val="24"/>
          <w:szCs w:val="24"/>
        </w:rPr>
        <w:t>compteurs électroniques « communicants »</w:t>
      </w:r>
      <w:r w:rsidRPr="007F4043">
        <w:rPr>
          <w:rFonts w:cs="Arial"/>
          <w:sz w:val="24"/>
          <w:szCs w:val="24"/>
        </w:rPr>
        <w:t xml:space="preserve"> (parfois appelé compteurs « intelligents » ou « smart-</w:t>
      </w:r>
      <w:proofErr w:type="spellStart"/>
      <w:r w:rsidRPr="007F4043">
        <w:rPr>
          <w:rFonts w:cs="Arial"/>
          <w:sz w:val="24"/>
          <w:szCs w:val="24"/>
        </w:rPr>
        <w:t>meters</w:t>
      </w:r>
      <w:proofErr w:type="spellEnd"/>
      <w:r w:rsidRPr="007F4043">
        <w:rPr>
          <w:rFonts w:cs="Arial"/>
          <w:sz w:val="24"/>
          <w:szCs w:val="24"/>
        </w:rPr>
        <w:t> ») qui vont en permanence suivre les consommations de chaque client et transmettre immédiatement toutes ces données vers une plate-forme de gestion spécifique où des équipements informatiques mettant en œuvre des outils d’intelligence artificielle vont permettre à des gestionnaires dédiés d’assurer un suivi permanent des consommations et des comportements des clients.</w:t>
      </w:r>
    </w:p>
    <w:p w:rsidR="00174C2C" w:rsidRDefault="00174C2C" w:rsidP="00174C2C">
      <w:pPr>
        <w:pStyle w:val="Cuerpo"/>
        <w:spacing w:line="360" w:lineRule="auto"/>
        <w:jc w:val="both"/>
        <w:rPr>
          <w:rFonts w:cs="Arial"/>
          <w:color w:val="1D2228"/>
          <w:sz w:val="24"/>
          <w:szCs w:val="24"/>
        </w:rPr>
      </w:pPr>
      <w:r w:rsidRPr="007F4043">
        <w:rPr>
          <w:rFonts w:cs="Arial"/>
          <w:sz w:val="24"/>
          <w:szCs w:val="24"/>
        </w:rPr>
        <w:t xml:space="preserve">Cette modernisation exige la disponibilité </w:t>
      </w:r>
      <w:r w:rsidRPr="007F4043">
        <w:rPr>
          <w:rFonts w:cs="Arial"/>
          <w:color w:val="1D2228"/>
          <w:sz w:val="24"/>
          <w:szCs w:val="24"/>
        </w:rPr>
        <w:t xml:space="preserve">d’un </w:t>
      </w:r>
      <w:r w:rsidRPr="007F4043">
        <w:rPr>
          <w:rFonts w:cs="Arial"/>
          <w:b/>
          <w:color w:val="1D2228"/>
          <w:sz w:val="24"/>
          <w:szCs w:val="24"/>
        </w:rPr>
        <w:t>personnel ayant des connaissances et des compétences avérées dans les technologies de l’information</w:t>
      </w:r>
      <w:r w:rsidRPr="007F4043">
        <w:rPr>
          <w:rFonts w:cs="Arial"/>
          <w:color w:val="1D2228"/>
          <w:sz w:val="24"/>
          <w:szCs w:val="24"/>
        </w:rPr>
        <w:t>.</w:t>
      </w:r>
    </w:p>
    <w:p w:rsidR="00174C2C" w:rsidRPr="007F4043" w:rsidRDefault="00174C2C" w:rsidP="00174C2C">
      <w:pPr>
        <w:pStyle w:val="Paragraphedeliste"/>
        <w:spacing w:line="276" w:lineRule="auto"/>
        <w:ind w:left="0"/>
        <w:rPr>
          <w:rFonts w:ascii="Arial" w:eastAsia="Arial Unicode MS" w:hAnsi="Arial" w:cs="Arial"/>
          <w:sz w:val="24"/>
          <w:szCs w:val="24"/>
        </w:rPr>
      </w:pPr>
    </w:p>
    <w:p w:rsidR="00174C2C" w:rsidRPr="007F4043" w:rsidRDefault="00174C2C" w:rsidP="00385081">
      <w:pPr>
        <w:pStyle w:val="Paragraphedeliste"/>
        <w:numPr>
          <w:ilvl w:val="0"/>
          <w:numId w:val="1"/>
        </w:numPr>
        <w:spacing w:line="276" w:lineRule="auto"/>
        <w:ind w:left="284" w:hanging="284"/>
        <w:jc w:val="both"/>
        <w:rPr>
          <w:rFonts w:ascii="Arial" w:eastAsia="Arial Unicode MS" w:hAnsi="Arial" w:cs="Arial"/>
          <w:b/>
          <w:sz w:val="24"/>
          <w:szCs w:val="24"/>
          <w:u w:val="single"/>
        </w:rPr>
      </w:pPr>
      <w:r w:rsidRPr="007F4043">
        <w:rPr>
          <w:rFonts w:ascii="Arial" w:eastAsia="Arial Unicode MS" w:hAnsi="Arial" w:cs="Arial"/>
          <w:b/>
          <w:sz w:val="24"/>
          <w:szCs w:val="24"/>
          <w:u w:val="single"/>
        </w:rPr>
        <w:t>Profils recherchés</w:t>
      </w:r>
    </w:p>
    <w:p w:rsidR="00174C2C" w:rsidRPr="007F4043" w:rsidRDefault="00174C2C" w:rsidP="00174C2C">
      <w:pPr>
        <w:spacing w:line="276" w:lineRule="auto"/>
        <w:jc w:val="both"/>
        <w:rPr>
          <w:rFonts w:ascii="Arial" w:eastAsia="Arial Unicode MS" w:hAnsi="Arial" w:cs="Arial"/>
          <w:b/>
          <w:color w:val="1D2228"/>
          <w:sz w:val="24"/>
          <w:szCs w:val="24"/>
          <w:lang w:eastAsia="fr-FR"/>
        </w:rPr>
      </w:pPr>
      <w:r w:rsidRPr="007F4043">
        <w:rPr>
          <w:rFonts w:ascii="Arial" w:eastAsia="Arial Unicode MS" w:hAnsi="Arial" w:cs="Arial"/>
          <w:sz w:val="24"/>
          <w:szCs w:val="24"/>
          <w:lang w:eastAsia="fr-FR"/>
        </w:rPr>
        <w:t xml:space="preserve">II.1. </w:t>
      </w:r>
      <w:r w:rsidRPr="007F4043">
        <w:rPr>
          <w:rFonts w:ascii="Arial" w:eastAsia="Arial Unicode MS" w:hAnsi="Arial" w:cs="Arial"/>
          <w:b/>
          <w:color w:val="1D2228"/>
          <w:sz w:val="24"/>
          <w:szCs w:val="24"/>
          <w:lang w:eastAsia="fr-FR"/>
        </w:rPr>
        <w:t>Administrateurs de système :</w:t>
      </w:r>
      <w:r w:rsidR="00804900">
        <w:rPr>
          <w:rFonts w:ascii="Arial" w:eastAsia="Arial Unicode MS" w:hAnsi="Arial" w:cs="Arial"/>
          <w:b/>
          <w:color w:val="1D2228"/>
          <w:sz w:val="24"/>
          <w:szCs w:val="24"/>
          <w:lang w:eastAsia="fr-FR"/>
        </w:rPr>
        <w:t xml:space="preserve"> </w:t>
      </w:r>
      <w:r w:rsidRPr="007F4043">
        <w:rPr>
          <w:rFonts w:ascii="Arial" w:eastAsia="Arial Unicode MS" w:hAnsi="Arial" w:cs="Arial"/>
          <w:b/>
          <w:color w:val="1D2228"/>
          <w:sz w:val="24"/>
          <w:szCs w:val="24"/>
          <w:lang w:eastAsia="fr-FR"/>
        </w:rPr>
        <w:t>2</w:t>
      </w:r>
    </w:p>
    <w:p w:rsidR="00174C2C" w:rsidRPr="007F4043" w:rsidRDefault="00174C2C" w:rsidP="00174C2C">
      <w:pPr>
        <w:spacing w:line="276" w:lineRule="auto"/>
        <w:jc w:val="both"/>
        <w:rPr>
          <w:rFonts w:ascii="Arial" w:eastAsia="Arial Unicode MS" w:hAnsi="Arial" w:cs="Arial"/>
          <w:sz w:val="24"/>
          <w:szCs w:val="24"/>
          <w:lang w:eastAsia="fr-FR"/>
        </w:rPr>
      </w:pPr>
      <w:r w:rsidRPr="007F4043">
        <w:rPr>
          <w:rFonts w:ascii="Arial" w:eastAsia="Arial Unicode MS" w:hAnsi="Arial" w:cs="Arial"/>
          <w:color w:val="1D2228"/>
          <w:sz w:val="24"/>
          <w:szCs w:val="24"/>
          <w:lang w:eastAsia="fr-FR"/>
        </w:rPr>
        <w:t xml:space="preserve">Les candidat(e)s doivent être de nationalité burundaise, âgé(e)s de </w:t>
      </w:r>
      <w:r w:rsidRPr="007F4043">
        <w:rPr>
          <w:rFonts w:ascii="Arial" w:eastAsia="Arial Unicode MS" w:hAnsi="Arial" w:cs="Arial"/>
          <w:b/>
          <w:color w:val="1D2228"/>
          <w:sz w:val="24"/>
          <w:szCs w:val="24"/>
          <w:lang w:eastAsia="fr-FR"/>
        </w:rPr>
        <w:t>moins de 35</w:t>
      </w:r>
      <w:r w:rsidRPr="007F4043">
        <w:rPr>
          <w:rFonts w:ascii="Arial" w:eastAsia="Arial Unicode MS" w:hAnsi="Arial" w:cs="Arial"/>
          <w:color w:val="1D2228"/>
          <w:sz w:val="24"/>
          <w:szCs w:val="24"/>
          <w:lang w:eastAsia="fr-FR"/>
        </w:rPr>
        <w:t xml:space="preserve"> ans et justifier :</w:t>
      </w:r>
    </w:p>
    <w:p w:rsidR="00174C2C" w:rsidRPr="007F4043" w:rsidRDefault="00174C2C" w:rsidP="00174C2C">
      <w:pPr>
        <w:pStyle w:val="Cuerpo"/>
        <w:spacing w:before="74" w:line="276" w:lineRule="auto"/>
        <w:ind w:right="107"/>
        <w:jc w:val="both"/>
        <w:rPr>
          <w:rStyle w:val="Ninguno"/>
          <w:rFonts w:cs="Arial"/>
          <w:sz w:val="24"/>
          <w:szCs w:val="24"/>
        </w:rPr>
      </w:pPr>
      <w:r w:rsidRPr="007F4043">
        <w:rPr>
          <w:rStyle w:val="Ninguno"/>
          <w:rFonts w:cs="Arial"/>
          <w:sz w:val="24"/>
          <w:szCs w:val="24"/>
        </w:rPr>
        <w:t>- d’un diplôme d’études supérieures (</w:t>
      </w:r>
      <w:r w:rsidRPr="00152DC2">
        <w:rPr>
          <w:rStyle w:val="Ninguno"/>
          <w:rFonts w:cs="Arial"/>
          <w:b/>
          <w:sz w:val="24"/>
          <w:szCs w:val="24"/>
        </w:rPr>
        <w:t>Maitrise ou ingéniorat</w:t>
      </w:r>
      <w:r w:rsidRPr="007F4043">
        <w:rPr>
          <w:rStyle w:val="Ninguno"/>
          <w:rFonts w:cs="Arial"/>
          <w:sz w:val="24"/>
          <w:szCs w:val="24"/>
        </w:rPr>
        <w:t>) en Informatique,</w:t>
      </w:r>
    </w:p>
    <w:p w:rsidR="00174C2C" w:rsidRPr="007F4043" w:rsidRDefault="00174C2C" w:rsidP="00174C2C">
      <w:pPr>
        <w:spacing w:line="276" w:lineRule="auto"/>
        <w:jc w:val="both"/>
        <w:rPr>
          <w:rFonts w:ascii="Arial" w:eastAsia="Arial Unicode MS" w:hAnsi="Arial" w:cs="Arial"/>
          <w:color w:val="1D2228"/>
          <w:sz w:val="24"/>
          <w:szCs w:val="24"/>
          <w:lang w:eastAsia="fr-FR"/>
        </w:rPr>
      </w:pPr>
      <w:r w:rsidRPr="007F4043">
        <w:rPr>
          <w:rFonts w:ascii="Arial" w:eastAsia="Arial Unicode MS" w:hAnsi="Arial" w:cs="Arial"/>
          <w:color w:val="1D2228"/>
          <w:sz w:val="24"/>
          <w:szCs w:val="24"/>
          <w:lang w:eastAsia="fr-FR"/>
        </w:rPr>
        <w:lastRenderedPageBreak/>
        <w:t>-de bonnes connaissances en administration de Système,</w:t>
      </w:r>
    </w:p>
    <w:p w:rsidR="00174C2C" w:rsidRPr="007F4043" w:rsidRDefault="00174C2C" w:rsidP="00174C2C">
      <w:pPr>
        <w:spacing w:line="276" w:lineRule="auto"/>
        <w:jc w:val="both"/>
        <w:rPr>
          <w:rFonts w:ascii="Arial" w:eastAsia="Arial Unicode MS" w:hAnsi="Arial" w:cs="Arial"/>
          <w:color w:val="1D2228"/>
          <w:sz w:val="24"/>
          <w:szCs w:val="24"/>
          <w:lang w:eastAsia="fr-FR"/>
        </w:rPr>
      </w:pPr>
      <w:r w:rsidRPr="007F4043">
        <w:rPr>
          <w:rFonts w:ascii="Arial" w:eastAsia="Arial Unicode MS" w:hAnsi="Arial" w:cs="Arial"/>
          <w:color w:val="1D2228"/>
          <w:sz w:val="24"/>
          <w:szCs w:val="24"/>
          <w:lang w:eastAsia="fr-FR"/>
        </w:rPr>
        <w:t>- d’une capacité d’utiliser l’outil Gestionnaire de serveurs d’Oracle JD Edward,</w:t>
      </w:r>
    </w:p>
    <w:p w:rsidR="00174C2C" w:rsidRPr="007F4043" w:rsidRDefault="00174C2C" w:rsidP="00174C2C">
      <w:pPr>
        <w:spacing w:line="276" w:lineRule="auto"/>
        <w:jc w:val="both"/>
        <w:rPr>
          <w:rFonts w:ascii="Arial" w:eastAsia="Arial Unicode MS" w:hAnsi="Arial" w:cs="Arial"/>
          <w:color w:val="1D2228"/>
          <w:sz w:val="24"/>
          <w:szCs w:val="24"/>
          <w:lang w:eastAsia="fr-FR"/>
        </w:rPr>
      </w:pPr>
      <w:r w:rsidRPr="007F4043">
        <w:rPr>
          <w:rFonts w:ascii="Arial" w:eastAsia="Arial Unicode MS" w:hAnsi="Arial" w:cs="Arial"/>
          <w:color w:val="1D2228"/>
          <w:sz w:val="24"/>
          <w:szCs w:val="24"/>
          <w:lang w:eastAsia="fr-FR"/>
        </w:rPr>
        <w:t>-de bonnes connaissances des techniques de sauvegarde et restauration,</w:t>
      </w:r>
    </w:p>
    <w:p w:rsidR="00174C2C" w:rsidRPr="007F4043" w:rsidRDefault="00174C2C" w:rsidP="00174C2C">
      <w:pPr>
        <w:spacing w:line="276" w:lineRule="auto"/>
        <w:jc w:val="both"/>
        <w:rPr>
          <w:rFonts w:ascii="Arial" w:eastAsia="Arial Unicode MS" w:hAnsi="Arial" w:cs="Arial"/>
          <w:color w:val="1D2228"/>
          <w:sz w:val="24"/>
          <w:szCs w:val="24"/>
          <w:lang w:eastAsia="fr-FR"/>
        </w:rPr>
      </w:pPr>
      <w:r w:rsidRPr="007F4043">
        <w:rPr>
          <w:rFonts w:ascii="Arial" w:eastAsia="Arial Unicode MS" w:hAnsi="Arial" w:cs="Arial"/>
          <w:color w:val="1D2228"/>
          <w:sz w:val="24"/>
          <w:szCs w:val="24"/>
          <w:lang w:eastAsia="fr-FR"/>
        </w:rPr>
        <w:t>-d’une bonne  expérience en administration de base de données (Oracle ou autre).</w:t>
      </w:r>
    </w:p>
    <w:p w:rsidR="00174C2C" w:rsidRPr="007F4043" w:rsidRDefault="00174C2C" w:rsidP="00174C2C">
      <w:pPr>
        <w:spacing w:line="276" w:lineRule="auto"/>
        <w:jc w:val="both"/>
        <w:rPr>
          <w:rFonts w:ascii="Arial" w:eastAsia="Arial Unicode MS" w:hAnsi="Arial" w:cs="Arial"/>
          <w:color w:val="1D2228"/>
          <w:sz w:val="24"/>
          <w:szCs w:val="24"/>
          <w:lang w:eastAsia="fr-FR"/>
        </w:rPr>
      </w:pPr>
    </w:p>
    <w:p w:rsidR="00174C2C" w:rsidRPr="007F4043" w:rsidRDefault="00174C2C" w:rsidP="00174C2C">
      <w:pPr>
        <w:spacing w:line="276" w:lineRule="auto"/>
        <w:jc w:val="both"/>
        <w:rPr>
          <w:rFonts w:ascii="Arial" w:eastAsia="Arial Unicode MS" w:hAnsi="Arial" w:cs="Arial"/>
          <w:color w:val="1D2228"/>
          <w:sz w:val="24"/>
          <w:szCs w:val="24"/>
          <w:lang w:eastAsia="fr-FR"/>
        </w:rPr>
      </w:pPr>
      <w:r w:rsidRPr="007F4043">
        <w:rPr>
          <w:rFonts w:ascii="Arial" w:eastAsia="Arial Unicode MS" w:hAnsi="Arial" w:cs="Arial"/>
          <w:b/>
          <w:color w:val="1D2228"/>
          <w:sz w:val="24"/>
          <w:szCs w:val="24"/>
          <w:lang w:eastAsia="fr-FR"/>
        </w:rPr>
        <w:t>II.2</w:t>
      </w:r>
      <w:r w:rsidRPr="007F4043">
        <w:rPr>
          <w:rFonts w:ascii="Arial" w:eastAsia="Arial Unicode MS" w:hAnsi="Arial" w:cs="Arial"/>
          <w:color w:val="1D2228"/>
          <w:sz w:val="24"/>
          <w:szCs w:val="24"/>
          <w:lang w:eastAsia="fr-FR"/>
        </w:rPr>
        <w:t xml:space="preserve">. </w:t>
      </w:r>
      <w:r w:rsidRPr="007F4043">
        <w:rPr>
          <w:rFonts w:ascii="Arial" w:eastAsia="Arial Unicode MS" w:hAnsi="Arial" w:cs="Arial"/>
          <w:b/>
          <w:color w:val="1D2228"/>
          <w:sz w:val="24"/>
          <w:szCs w:val="24"/>
          <w:lang w:eastAsia="fr-FR"/>
        </w:rPr>
        <w:t>Administrateur réseaux :</w:t>
      </w:r>
      <w:r w:rsidR="00804900">
        <w:rPr>
          <w:rFonts w:ascii="Arial" w:eastAsia="Arial Unicode MS" w:hAnsi="Arial" w:cs="Arial"/>
          <w:b/>
          <w:color w:val="1D2228"/>
          <w:sz w:val="24"/>
          <w:szCs w:val="24"/>
          <w:lang w:eastAsia="fr-FR"/>
        </w:rPr>
        <w:t xml:space="preserve"> </w:t>
      </w:r>
      <w:r w:rsidRPr="007F4043">
        <w:rPr>
          <w:rFonts w:ascii="Arial" w:eastAsia="Arial Unicode MS" w:hAnsi="Arial" w:cs="Arial"/>
          <w:b/>
          <w:color w:val="1D2228"/>
          <w:sz w:val="24"/>
          <w:szCs w:val="24"/>
          <w:lang w:eastAsia="fr-FR"/>
        </w:rPr>
        <w:t>2</w:t>
      </w:r>
    </w:p>
    <w:p w:rsidR="00174C2C" w:rsidRPr="007F4043" w:rsidRDefault="00174C2C" w:rsidP="00174C2C">
      <w:pPr>
        <w:spacing w:line="276" w:lineRule="auto"/>
        <w:jc w:val="both"/>
        <w:rPr>
          <w:rFonts w:ascii="Arial" w:eastAsia="Arial Unicode MS" w:hAnsi="Arial" w:cs="Arial"/>
          <w:color w:val="1D2228"/>
          <w:sz w:val="24"/>
          <w:szCs w:val="24"/>
          <w:lang w:eastAsia="fr-FR"/>
        </w:rPr>
      </w:pPr>
      <w:r w:rsidRPr="007F4043">
        <w:rPr>
          <w:rFonts w:ascii="Arial" w:eastAsia="Arial Unicode MS" w:hAnsi="Arial" w:cs="Arial"/>
          <w:color w:val="1D2228"/>
          <w:sz w:val="24"/>
          <w:szCs w:val="24"/>
          <w:lang w:eastAsia="fr-FR"/>
        </w:rPr>
        <w:t xml:space="preserve">Les candidat(e)s doivent être de nationalité burundaise, âgé (e)s  de </w:t>
      </w:r>
      <w:r w:rsidRPr="007F4043">
        <w:rPr>
          <w:rFonts w:ascii="Arial" w:eastAsia="Arial Unicode MS" w:hAnsi="Arial" w:cs="Arial"/>
          <w:b/>
          <w:color w:val="1D2228"/>
          <w:sz w:val="24"/>
          <w:szCs w:val="24"/>
          <w:lang w:eastAsia="fr-FR"/>
        </w:rPr>
        <w:t>moins de 35 ans</w:t>
      </w:r>
      <w:r w:rsidRPr="007F4043">
        <w:rPr>
          <w:rFonts w:ascii="Arial" w:eastAsia="Arial Unicode MS" w:hAnsi="Arial" w:cs="Arial"/>
          <w:color w:val="1D2228"/>
          <w:sz w:val="24"/>
          <w:szCs w:val="24"/>
          <w:lang w:eastAsia="fr-FR"/>
        </w:rPr>
        <w:t xml:space="preserve"> et justifier : </w:t>
      </w:r>
    </w:p>
    <w:p w:rsidR="00174C2C" w:rsidRPr="007F4043" w:rsidRDefault="00174C2C" w:rsidP="00174C2C">
      <w:pPr>
        <w:spacing w:line="276" w:lineRule="auto"/>
        <w:ind w:left="360"/>
        <w:jc w:val="both"/>
        <w:rPr>
          <w:rStyle w:val="Ninguno"/>
          <w:rFonts w:ascii="Arial" w:eastAsia="Arial Unicode MS" w:hAnsi="Arial" w:cs="Arial"/>
          <w:color w:val="1D2228"/>
          <w:sz w:val="24"/>
          <w:szCs w:val="24"/>
          <w:lang w:eastAsia="fr-FR"/>
        </w:rPr>
      </w:pPr>
      <w:r w:rsidRPr="007F4043">
        <w:rPr>
          <w:rFonts w:ascii="Arial" w:eastAsia="Arial Unicode MS" w:hAnsi="Arial" w:cs="Arial"/>
          <w:color w:val="1D2228"/>
          <w:sz w:val="24"/>
          <w:szCs w:val="24"/>
          <w:lang w:eastAsia="fr-FR"/>
        </w:rPr>
        <w:t>- d’un d</w:t>
      </w:r>
      <w:r w:rsidRPr="007F4043">
        <w:rPr>
          <w:rStyle w:val="Ninguno"/>
          <w:rFonts w:ascii="Arial" w:eastAsia="Arial Unicode MS" w:hAnsi="Arial" w:cs="Arial"/>
          <w:sz w:val="24"/>
          <w:szCs w:val="24"/>
        </w:rPr>
        <w:t>iplôme d’études supérieures (</w:t>
      </w:r>
      <w:r w:rsidRPr="00527BFF">
        <w:rPr>
          <w:rStyle w:val="Ninguno"/>
          <w:rFonts w:ascii="Arial" w:hAnsi="Arial" w:cs="Arial"/>
          <w:b/>
          <w:sz w:val="24"/>
          <w:szCs w:val="24"/>
        </w:rPr>
        <w:t>Maitrise</w:t>
      </w:r>
      <w:r w:rsidRPr="00152DC2">
        <w:rPr>
          <w:rStyle w:val="Ninguno"/>
          <w:rFonts w:cs="Arial"/>
          <w:b/>
          <w:sz w:val="24"/>
          <w:szCs w:val="24"/>
        </w:rPr>
        <w:t xml:space="preserve"> ou</w:t>
      </w:r>
      <w:r w:rsidRPr="00152DC2">
        <w:rPr>
          <w:rStyle w:val="Ninguno"/>
          <w:rFonts w:ascii="Arial" w:eastAsia="Arial Unicode MS" w:hAnsi="Arial" w:cs="Arial"/>
          <w:b/>
          <w:sz w:val="24"/>
          <w:szCs w:val="24"/>
        </w:rPr>
        <w:t xml:space="preserve"> ingéniorat</w:t>
      </w:r>
      <w:r w:rsidRPr="007F4043">
        <w:rPr>
          <w:rStyle w:val="Ninguno"/>
          <w:rFonts w:ascii="Arial" w:eastAsia="Arial Unicode MS" w:hAnsi="Arial" w:cs="Arial"/>
          <w:sz w:val="24"/>
          <w:szCs w:val="24"/>
        </w:rPr>
        <w:t xml:space="preserve">) en Informatique </w:t>
      </w:r>
    </w:p>
    <w:p w:rsidR="00174C2C" w:rsidRPr="007F4043" w:rsidRDefault="00174C2C" w:rsidP="00174C2C">
      <w:pPr>
        <w:spacing w:line="276" w:lineRule="auto"/>
        <w:ind w:left="360"/>
        <w:jc w:val="both"/>
        <w:rPr>
          <w:rFonts w:ascii="Arial" w:eastAsia="Arial Unicode MS" w:hAnsi="Arial" w:cs="Arial"/>
          <w:color w:val="1D2228"/>
          <w:sz w:val="24"/>
          <w:szCs w:val="24"/>
          <w:lang w:eastAsia="fr-FR"/>
        </w:rPr>
      </w:pPr>
      <w:r w:rsidRPr="007F4043">
        <w:rPr>
          <w:rStyle w:val="Ninguno"/>
          <w:rFonts w:ascii="Arial" w:eastAsia="Arial Unicode MS" w:hAnsi="Arial" w:cs="Arial"/>
          <w:color w:val="1D2228"/>
          <w:sz w:val="24"/>
          <w:szCs w:val="24"/>
          <w:lang w:eastAsia="fr-FR"/>
        </w:rPr>
        <w:t>-de b</w:t>
      </w:r>
      <w:r w:rsidRPr="007F4043">
        <w:rPr>
          <w:rFonts w:ascii="Arial" w:eastAsia="Arial Unicode MS" w:hAnsi="Arial" w:cs="Arial"/>
          <w:color w:val="1D2228"/>
          <w:sz w:val="24"/>
          <w:szCs w:val="24"/>
          <w:lang w:eastAsia="fr-FR"/>
        </w:rPr>
        <w:t>onnes connaissances en administration de réseaux</w:t>
      </w:r>
    </w:p>
    <w:p w:rsidR="00174C2C" w:rsidRPr="007F4043" w:rsidRDefault="00174C2C" w:rsidP="00174C2C">
      <w:pPr>
        <w:spacing w:line="276" w:lineRule="auto"/>
        <w:ind w:left="360"/>
        <w:jc w:val="both"/>
        <w:rPr>
          <w:rFonts w:ascii="Arial" w:eastAsia="Arial Unicode MS" w:hAnsi="Arial" w:cs="Arial"/>
          <w:color w:val="1D2228"/>
          <w:sz w:val="24"/>
          <w:szCs w:val="24"/>
          <w:lang w:eastAsia="fr-FR"/>
        </w:rPr>
      </w:pPr>
      <w:r w:rsidRPr="007F4043">
        <w:rPr>
          <w:rFonts w:ascii="Arial" w:eastAsia="Arial Unicode MS" w:hAnsi="Arial" w:cs="Arial"/>
          <w:color w:val="1D2228"/>
          <w:sz w:val="24"/>
          <w:szCs w:val="24"/>
          <w:lang w:eastAsia="fr-FR"/>
        </w:rPr>
        <w:t>-de connaissances générales des configurations réseaux</w:t>
      </w:r>
    </w:p>
    <w:p w:rsidR="00174C2C" w:rsidRPr="007F4043" w:rsidRDefault="00174C2C" w:rsidP="00174C2C">
      <w:pPr>
        <w:spacing w:line="276" w:lineRule="auto"/>
        <w:jc w:val="both"/>
        <w:rPr>
          <w:rFonts w:ascii="Arial" w:eastAsia="Arial Unicode MS" w:hAnsi="Arial" w:cs="Arial"/>
          <w:b/>
          <w:color w:val="1D2228"/>
          <w:sz w:val="24"/>
          <w:szCs w:val="24"/>
          <w:lang w:eastAsia="fr-FR"/>
        </w:rPr>
      </w:pPr>
      <w:r w:rsidRPr="007F4043">
        <w:rPr>
          <w:rFonts w:ascii="Arial" w:eastAsia="Arial Unicode MS" w:hAnsi="Arial" w:cs="Arial"/>
          <w:b/>
          <w:color w:val="1D2228"/>
          <w:sz w:val="24"/>
          <w:szCs w:val="24"/>
          <w:lang w:eastAsia="fr-FR"/>
        </w:rPr>
        <w:t>II.3. Analystes-Développeurs : 5</w:t>
      </w:r>
    </w:p>
    <w:p w:rsidR="00174C2C" w:rsidRPr="007F4043" w:rsidRDefault="00174C2C" w:rsidP="00174C2C">
      <w:pPr>
        <w:spacing w:line="276" w:lineRule="auto"/>
        <w:jc w:val="both"/>
        <w:rPr>
          <w:rFonts w:ascii="Arial" w:eastAsia="Arial Unicode MS" w:hAnsi="Arial" w:cs="Arial"/>
          <w:color w:val="1D2228"/>
          <w:sz w:val="24"/>
          <w:szCs w:val="24"/>
          <w:lang w:eastAsia="fr-FR"/>
        </w:rPr>
      </w:pPr>
      <w:r w:rsidRPr="007F4043">
        <w:rPr>
          <w:rFonts w:ascii="Arial" w:eastAsia="Arial Unicode MS" w:hAnsi="Arial" w:cs="Arial"/>
          <w:color w:val="1D2228"/>
          <w:sz w:val="24"/>
          <w:szCs w:val="24"/>
          <w:lang w:eastAsia="fr-FR"/>
        </w:rPr>
        <w:t xml:space="preserve">Les candidat(e)s doivent être de nationalité burundaise, âgé (e)s  de </w:t>
      </w:r>
      <w:r w:rsidRPr="007F4043">
        <w:rPr>
          <w:rFonts w:ascii="Arial" w:eastAsia="Arial Unicode MS" w:hAnsi="Arial" w:cs="Arial"/>
          <w:b/>
          <w:color w:val="1D2228"/>
          <w:sz w:val="24"/>
          <w:szCs w:val="24"/>
          <w:lang w:eastAsia="fr-FR"/>
        </w:rPr>
        <w:t>moins de 35 ans</w:t>
      </w:r>
      <w:r w:rsidRPr="007F4043">
        <w:rPr>
          <w:rFonts w:ascii="Arial" w:eastAsia="Arial Unicode MS" w:hAnsi="Arial" w:cs="Arial"/>
          <w:color w:val="1D2228"/>
          <w:sz w:val="24"/>
          <w:szCs w:val="24"/>
          <w:lang w:eastAsia="fr-FR"/>
        </w:rPr>
        <w:t xml:space="preserve"> et justifier : </w:t>
      </w:r>
    </w:p>
    <w:p w:rsidR="00174C2C" w:rsidRPr="007F4043" w:rsidRDefault="00174C2C" w:rsidP="00174C2C">
      <w:pPr>
        <w:spacing w:line="276" w:lineRule="auto"/>
        <w:jc w:val="both"/>
        <w:rPr>
          <w:rStyle w:val="Ninguno"/>
          <w:rFonts w:ascii="Arial" w:eastAsia="Arial Unicode MS" w:hAnsi="Arial" w:cs="Arial"/>
          <w:b/>
          <w:color w:val="1D2228"/>
          <w:sz w:val="24"/>
          <w:szCs w:val="24"/>
          <w:lang w:eastAsia="fr-FR"/>
        </w:rPr>
      </w:pPr>
      <w:r w:rsidRPr="007F4043">
        <w:rPr>
          <w:rFonts w:ascii="Arial" w:eastAsia="Arial Unicode MS" w:hAnsi="Arial" w:cs="Arial"/>
          <w:b/>
          <w:color w:val="1D2228"/>
          <w:sz w:val="24"/>
          <w:szCs w:val="24"/>
          <w:lang w:eastAsia="fr-FR"/>
        </w:rPr>
        <w:t xml:space="preserve">- </w:t>
      </w:r>
      <w:r w:rsidRPr="007F4043">
        <w:rPr>
          <w:rFonts w:ascii="Arial" w:eastAsia="Arial Unicode MS" w:hAnsi="Arial" w:cs="Arial"/>
          <w:color w:val="1D2228"/>
          <w:sz w:val="24"/>
          <w:szCs w:val="24"/>
          <w:lang w:eastAsia="fr-FR"/>
        </w:rPr>
        <w:t xml:space="preserve">d’un </w:t>
      </w:r>
      <w:r w:rsidRPr="007F4043">
        <w:rPr>
          <w:rStyle w:val="Ninguno"/>
          <w:rFonts w:ascii="Arial" w:eastAsia="Arial Unicode MS" w:hAnsi="Arial" w:cs="Arial"/>
          <w:sz w:val="24"/>
          <w:szCs w:val="24"/>
        </w:rPr>
        <w:t xml:space="preserve">diplôme d’études supérieures </w:t>
      </w:r>
      <w:r w:rsidRPr="00527BFF">
        <w:rPr>
          <w:rStyle w:val="Ninguno"/>
          <w:rFonts w:ascii="Arial" w:eastAsia="Arial Unicode MS" w:hAnsi="Arial" w:cs="Arial"/>
          <w:sz w:val="24"/>
          <w:szCs w:val="24"/>
        </w:rPr>
        <w:t>(</w:t>
      </w:r>
      <w:r w:rsidRPr="00527BFF">
        <w:rPr>
          <w:rStyle w:val="Ninguno"/>
          <w:rFonts w:ascii="Arial" w:hAnsi="Arial" w:cs="Arial"/>
          <w:b/>
          <w:sz w:val="24"/>
          <w:szCs w:val="24"/>
        </w:rPr>
        <w:t>Maitrise</w:t>
      </w:r>
      <w:r w:rsidRPr="00152DC2">
        <w:rPr>
          <w:rStyle w:val="Ninguno"/>
          <w:rFonts w:cs="Arial"/>
          <w:b/>
          <w:sz w:val="24"/>
          <w:szCs w:val="24"/>
        </w:rPr>
        <w:t xml:space="preserve"> ou</w:t>
      </w:r>
      <w:r w:rsidRPr="00152DC2">
        <w:rPr>
          <w:rStyle w:val="Ninguno"/>
          <w:rFonts w:ascii="Arial" w:eastAsia="Arial Unicode MS" w:hAnsi="Arial" w:cs="Arial"/>
          <w:b/>
          <w:sz w:val="24"/>
          <w:szCs w:val="24"/>
        </w:rPr>
        <w:t xml:space="preserve"> ingéniorat</w:t>
      </w:r>
      <w:r w:rsidRPr="007F4043">
        <w:rPr>
          <w:rStyle w:val="Ninguno"/>
          <w:rFonts w:ascii="Arial" w:eastAsia="Arial Unicode MS" w:hAnsi="Arial" w:cs="Arial"/>
          <w:sz w:val="24"/>
          <w:szCs w:val="24"/>
        </w:rPr>
        <w:t xml:space="preserve">) en Informatique </w:t>
      </w:r>
    </w:p>
    <w:p w:rsidR="00174C2C" w:rsidRPr="007F4043" w:rsidRDefault="00174C2C" w:rsidP="00174C2C">
      <w:pPr>
        <w:spacing w:line="276" w:lineRule="auto"/>
        <w:jc w:val="both"/>
        <w:rPr>
          <w:rFonts w:ascii="Arial" w:eastAsia="Arial Unicode MS" w:hAnsi="Arial" w:cs="Arial"/>
          <w:color w:val="1D2228"/>
          <w:sz w:val="24"/>
          <w:szCs w:val="24"/>
          <w:lang w:eastAsia="fr-FR"/>
        </w:rPr>
      </w:pPr>
      <w:r w:rsidRPr="007F4043">
        <w:rPr>
          <w:rStyle w:val="Ninguno"/>
          <w:rFonts w:ascii="Arial" w:eastAsia="Arial Unicode MS" w:hAnsi="Arial" w:cs="Arial"/>
          <w:b/>
          <w:color w:val="1D2228"/>
          <w:sz w:val="24"/>
          <w:szCs w:val="24"/>
          <w:lang w:eastAsia="fr-FR"/>
        </w:rPr>
        <w:t xml:space="preserve">- </w:t>
      </w:r>
      <w:r w:rsidRPr="007F4043">
        <w:rPr>
          <w:rStyle w:val="Ninguno"/>
          <w:rFonts w:ascii="Arial" w:eastAsia="Arial Unicode MS" w:hAnsi="Arial" w:cs="Arial"/>
          <w:color w:val="1D2228"/>
          <w:sz w:val="24"/>
          <w:szCs w:val="24"/>
          <w:lang w:eastAsia="fr-FR"/>
        </w:rPr>
        <w:t>d’une m</w:t>
      </w:r>
      <w:r w:rsidRPr="007F4043">
        <w:rPr>
          <w:rFonts w:ascii="Arial" w:eastAsia="Arial Unicode MS" w:hAnsi="Arial" w:cs="Arial"/>
          <w:color w:val="1D2228"/>
          <w:sz w:val="24"/>
          <w:szCs w:val="24"/>
          <w:lang w:eastAsia="fr-FR"/>
        </w:rPr>
        <w:t>aîtrise des développements spécifiques autour d’Oracle JD Edwards, et en particulier des développements sous BI Publisher</w:t>
      </w:r>
    </w:p>
    <w:p w:rsidR="00174C2C" w:rsidRPr="007F4043" w:rsidRDefault="00174C2C" w:rsidP="00174C2C">
      <w:pPr>
        <w:spacing w:line="276" w:lineRule="auto"/>
        <w:jc w:val="both"/>
        <w:rPr>
          <w:rFonts w:ascii="Arial" w:eastAsia="Arial Unicode MS" w:hAnsi="Arial" w:cs="Arial"/>
          <w:b/>
          <w:sz w:val="24"/>
          <w:szCs w:val="24"/>
          <w:u w:val="single"/>
          <w:lang w:eastAsia="fr-FR"/>
        </w:rPr>
      </w:pPr>
      <w:r w:rsidRPr="007F4043">
        <w:rPr>
          <w:rFonts w:ascii="Arial" w:eastAsia="Arial Unicode MS" w:hAnsi="Arial" w:cs="Arial"/>
          <w:b/>
          <w:sz w:val="24"/>
          <w:szCs w:val="24"/>
          <w:lang w:eastAsia="fr-FR"/>
        </w:rPr>
        <w:t xml:space="preserve">III. </w:t>
      </w:r>
      <w:r w:rsidRPr="007F4043">
        <w:rPr>
          <w:rFonts w:ascii="Arial" w:eastAsia="Arial Unicode MS" w:hAnsi="Arial" w:cs="Arial"/>
          <w:b/>
          <w:sz w:val="24"/>
          <w:szCs w:val="24"/>
          <w:u w:val="single"/>
          <w:lang w:eastAsia="fr-FR"/>
        </w:rPr>
        <w:t>Mode de sélection</w:t>
      </w:r>
    </w:p>
    <w:p w:rsidR="00174C2C" w:rsidRPr="007F4043" w:rsidRDefault="00174C2C" w:rsidP="00174C2C">
      <w:pPr>
        <w:spacing w:line="276" w:lineRule="auto"/>
        <w:jc w:val="both"/>
        <w:rPr>
          <w:rFonts w:ascii="Arial" w:eastAsia="Arial Unicode MS" w:hAnsi="Arial" w:cs="Arial"/>
          <w:sz w:val="24"/>
          <w:szCs w:val="24"/>
          <w:lang w:eastAsia="fr-FR"/>
        </w:rPr>
      </w:pPr>
      <w:r w:rsidRPr="007F4043">
        <w:rPr>
          <w:rFonts w:ascii="Arial" w:eastAsia="Arial Unicode MS" w:hAnsi="Arial" w:cs="Arial"/>
          <w:sz w:val="24"/>
          <w:szCs w:val="24"/>
          <w:lang w:eastAsia="fr-FR"/>
        </w:rPr>
        <w:t xml:space="preserve">La sélection se fera dans un premier temps sur la base de l’évaluation de </w:t>
      </w:r>
      <w:proofErr w:type="spellStart"/>
      <w:r w:rsidRPr="007F4043">
        <w:rPr>
          <w:rFonts w:ascii="Arial" w:eastAsia="Arial Unicode MS" w:hAnsi="Arial" w:cs="Arial"/>
          <w:sz w:val="24"/>
          <w:szCs w:val="24"/>
          <w:lang w:eastAsia="fr-FR"/>
        </w:rPr>
        <w:t>CVs</w:t>
      </w:r>
      <w:proofErr w:type="spellEnd"/>
      <w:r>
        <w:rPr>
          <w:rFonts w:ascii="Arial" w:eastAsia="Arial Unicode MS" w:hAnsi="Arial" w:cs="Arial"/>
          <w:sz w:val="24"/>
          <w:szCs w:val="24"/>
          <w:lang w:eastAsia="fr-FR"/>
        </w:rPr>
        <w:t xml:space="preserve">, </w:t>
      </w:r>
      <w:r w:rsidRPr="007F4043">
        <w:rPr>
          <w:rFonts w:ascii="Arial" w:eastAsia="Arial Unicode MS" w:hAnsi="Arial" w:cs="Arial"/>
          <w:sz w:val="24"/>
          <w:szCs w:val="24"/>
          <w:lang w:eastAsia="fr-FR"/>
        </w:rPr>
        <w:t>dans un deuxième temps les candidats sélectionnés seront appelés à passer un test écrit/</w:t>
      </w:r>
      <w:r>
        <w:rPr>
          <w:rFonts w:ascii="Arial" w:eastAsia="Arial Unicode MS" w:hAnsi="Arial" w:cs="Arial"/>
          <w:sz w:val="24"/>
          <w:szCs w:val="24"/>
          <w:lang w:eastAsia="fr-FR"/>
        </w:rPr>
        <w:t>pratique et enfin ils vont passer une interview.</w:t>
      </w:r>
    </w:p>
    <w:p w:rsidR="00174C2C" w:rsidRPr="007F4043" w:rsidRDefault="00174C2C" w:rsidP="00174C2C">
      <w:pPr>
        <w:spacing w:line="276" w:lineRule="auto"/>
        <w:jc w:val="both"/>
        <w:rPr>
          <w:rFonts w:ascii="Arial" w:eastAsia="Arial Unicode MS" w:hAnsi="Arial" w:cs="Arial"/>
          <w:b/>
          <w:sz w:val="24"/>
          <w:szCs w:val="24"/>
          <w:u w:val="single"/>
          <w:lang w:eastAsia="fr-FR"/>
        </w:rPr>
      </w:pPr>
      <w:r w:rsidRPr="00385081">
        <w:rPr>
          <w:rFonts w:ascii="Arial" w:eastAsia="Arial Unicode MS" w:hAnsi="Arial" w:cs="Arial"/>
          <w:b/>
          <w:sz w:val="24"/>
          <w:szCs w:val="24"/>
          <w:lang w:eastAsia="fr-FR"/>
        </w:rPr>
        <w:t>IV.</w:t>
      </w:r>
      <w:r w:rsidRPr="007F4043">
        <w:rPr>
          <w:rFonts w:ascii="Arial" w:eastAsia="Arial Unicode MS" w:hAnsi="Arial" w:cs="Arial"/>
          <w:b/>
          <w:sz w:val="24"/>
          <w:szCs w:val="24"/>
          <w:u w:val="single"/>
          <w:lang w:eastAsia="fr-FR"/>
        </w:rPr>
        <w:t xml:space="preserve"> Comment postuler</w:t>
      </w:r>
    </w:p>
    <w:p w:rsidR="00174C2C" w:rsidRPr="007F4043" w:rsidRDefault="00174C2C" w:rsidP="00174C2C">
      <w:pPr>
        <w:spacing w:line="276" w:lineRule="auto"/>
        <w:jc w:val="both"/>
        <w:rPr>
          <w:rFonts w:ascii="Arial" w:eastAsia="Arial Unicode MS" w:hAnsi="Arial" w:cs="Arial"/>
          <w:sz w:val="24"/>
          <w:szCs w:val="24"/>
          <w:lang w:eastAsia="fr-FR"/>
        </w:rPr>
      </w:pPr>
      <w:r w:rsidRPr="007F4043">
        <w:rPr>
          <w:rFonts w:ascii="Arial" w:eastAsia="Arial Unicode MS" w:hAnsi="Arial" w:cs="Arial"/>
          <w:sz w:val="24"/>
          <w:szCs w:val="24"/>
          <w:lang w:eastAsia="fr-FR"/>
        </w:rPr>
        <w:t>Les candidat(e)s intéressé(e)s et</w:t>
      </w:r>
      <w:bookmarkStart w:id="0" w:name="_GoBack"/>
      <w:bookmarkEnd w:id="0"/>
      <w:r w:rsidRPr="007F4043">
        <w:rPr>
          <w:rFonts w:ascii="Arial" w:eastAsia="Arial Unicode MS" w:hAnsi="Arial" w:cs="Arial"/>
          <w:sz w:val="24"/>
          <w:szCs w:val="24"/>
          <w:lang w:eastAsia="fr-FR"/>
        </w:rPr>
        <w:t xml:space="preserve"> remplissant les conditions sont appelé(e)s à soumettre leur candidature sous pli fermé, contenant les pièces suivantes :</w:t>
      </w:r>
    </w:p>
    <w:p w:rsidR="00174C2C" w:rsidRPr="007F4043" w:rsidRDefault="00174C2C" w:rsidP="00174C2C">
      <w:pPr>
        <w:pStyle w:val="Paragraphedeliste"/>
        <w:numPr>
          <w:ilvl w:val="0"/>
          <w:numId w:val="2"/>
        </w:numPr>
        <w:spacing w:line="276" w:lineRule="auto"/>
        <w:jc w:val="both"/>
        <w:rPr>
          <w:rFonts w:ascii="Arial" w:eastAsia="Arial Unicode MS" w:hAnsi="Arial" w:cs="Arial"/>
          <w:sz w:val="24"/>
          <w:szCs w:val="24"/>
          <w:lang w:eastAsia="fr-FR"/>
        </w:rPr>
      </w:pPr>
      <w:r w:rsidRPr="007F4043">
        <w:rPr>
          <w:rFonts w:ascii="Arial" w:eastAsia="Arial Unicode MS" w:hAnsi="Arial" w:cs="Arial"/>
          <w:sz w:val="24"/>
          <w:szCs w:val="24"/>
          <w:lang w:eastAsia="fr-FR"/>
        </w:rPr>
        <w:t>Une lettre de motivation adressée à Monsieur le Directeur Général de la REGIDESO et précisant le poste de candidature ;</w:t>
      </w:r>
    </w:p>
    <w:p w:rsidR="00174C2C" w:rsidRPr="007F4043" w:rsidRDefault="00174C2C" w:rsidP="00174C2C">
      <w:pPr>
        <w:pStyle w:val="Paragraphedeliste"/>
        <w:numPr>
          <w:ilvl w:val="0"/>
          <w:numId w:val="2"/>
        </w:numPr>
        <w:spacing w:line="276" w:lineRule="auto"/>
        <w:jc w:val="both"/>
        <w:rPr>
          <w:rFonts w:ascii="Arial" w:eastAsia="Arial Unicode MS" w:hAnsi="Arial" w:cs="Arial"/>
          <w:sz w:val="24"/>
          <w:szCs w:val="24"/>
          <w:lang w:eastAsia="fr-FR"/>
        </w:rPr>
      </w:pPr>
      <w:r w:rsidRPr="007F4043">
        <w:rPr>
          <w:rFonts w:ascii="Arial" w:eastAsia="Arial Unicode MS" w:hAnsi="Arial" w:cs="Arial"/>
          <w:sz w:val="24"/>
          <w:szCs w:val="24"/>
          <w:lang w:eastAsia="fr-FR"/>
        </w:rPr>
        <w:t>Une copie de la carte nationale d’identité ;</w:t>
      </w:r>
    </w:p>
    <w:p w:rsidR="00174C2C" w:rsidRPr="007F4043" w:rsidRDefault="00174C2C" w:rsidP="00174C2C">
      <w:pPr>
        <w:pStyle w:val="Paragraphedeliste"/>
        <w:numPr>
          <w:ilvl w:val="0"/>
          <w:numId w:val="2"/>
        </w:numPr>
        <w:spacing w:line="276" w:lineRule="auto"/>
        <w:jc w:val="both"/>
        <w:rPr>
          <w:rFonts w:ascii="Arial" w:eastAsia="Arial Unicode MS" w:hAnsi="Arial" w:cs="Arial"/>
          <w:sz w:val="24"/>
          <w:szCs w:val="24"/>
          <w:lang w:eastAsia="fr-FR"/>
        </w:rPr>
      </w:pPr>
      <w:r w:rsidRPr="007F4043">
        <w:rPr>
          <w:rFonts w:ascii="Arial" w:eastAsia="Arial Unicode MS" w:hAnsi="Arial" w:cs="Arial"/>
          <w:sz w:val="24"/>
          <w:szCs w:val="24"/>
          <w:lang w:eastAsia="fr-FR"/>
        </w:rPr>
        <w:t>Un Curriculum vitae détaillé ;</w:t>
      </w:r>
    </w:p>
    <w:p w:rsidR="00174C2C" w:rsidRPr="007F4043" w:rsidRDefault="00174C2C" w:rsidP="00174C2C">
      <w:pPr>
        <w:pStyle w:val="Paragraphedeliste"/>
        <w:numPr>
          <w:ilvl w:val="0"/>
          <w:numId w:val="2"/>
        </w:numPr>
        <w:spacing w:line="276" w:lineRule="auto"/>
        <w:jc w:val="both"/>
        <w:rPr>
          <w:rFonts w:ascii="Arial" w:eastAsia="Arial Unicode MS" w:hAnsi="Arial" w:cs="Arial"/>
          <w:sz w:val="24"/>
          <w:szCs w:val="24"/>
          <w:lang w:eastAsia="fr-FR"/>
        </w:rPr>
      </w:pPr>
      <w:r w:rsidRPr="007F4043">
        <w:rPr>
          <w:rFonts w:ascii="Arial" w:eastAsia="Arial Unicode MS" w:hAnsi="Arial" w:cs="Arial"/>
          <w:sz w:val="24"/>
          <w:szCs w:val="24"/>
          <w:lang w:eastAsia="fr-FR"/>
        </w:rPr>
        <w:t>Une copie certifiée conforme à l’original des titres académiques (diplômes, certificats). Les titres académiques écrits en langues différentes du français doivent être traduits en français (traduction officielle) et des attestations d’équivalence délivrées par l’autorité burundaise compétente sont requises pour les titres obtenus dans des établissements non reconnus au Burundi.</w:t>
      </w:r>
    </w:p>
    <w:p w:rsidR="00174C2C" w:rsidRPr="007F4043" w:rsidRDefault="00174C2C" w:rsidP="00174C2C">
      <w:pPr>
        <w:pStyle w:val="Paragraphedeliste"/>
        <w:numPr>
          <w:ilvl w:val="0"/>
          <w:numId w:val="2"/>
        </w:numPr>
        <w:spacing w:line="276" w:lineRule="auto"/>
        <w:jc w:val="both"/>
        <w:rPr>
          <w:rFonts w:ascii="Arial" w:eastAsia="Arial Unicode MS" w:hAnsi="Arial" w:cs="Arial"/>
          <w:sz w:val="24"/>
          <w:szCs w:val="24"/>
          <w:lang w:eastAsia="fr-FR"/>
        </w:rPr>
      </w:pPr>
      <w:r w:rsidRPr="007F4043">
        <w:rPr>
          <w:rFonts w:ascii="Arial" w:eastAsia="Arial Unicode MS" w:hAnsi="Arial" w:cs="Arial"/>
          <w:sz w:val="24"/>
          <w:szCs w:val="24"/>
          <w:lang w:eastAsia="fr-FR"/>
        </w:rPr>
        <w:t>Attestation (s) de services rendus</w:t>
      </w:r>
    </w:p>
    <w:p w:rsidR="00174C2C" w:rsidRDefault="00174C2C" w:rsidP="00174C2C">
      <w:pPr>
        <w:spacing w:line="276" w:lineRule="auto"/>
        <w:jc w:val="both"/>
        <w:rPr>
          <w:rFonts w:ascii="Arial" w:eastAsia="Arial Unicode MS" w:hAnsi="Arial" w:cs="Arial"/>
          <w:sz w:val="24"/>
          <w:szCs w:val="24"/>
          <w:lang w:eastAsia="fr-FR"/>
        </w:rPr>
      </w:pPr>
      <w:r w:rsidRPr="007F4043">
        <w:rPr>
          <w:rFonts w:ascii="Arial" w:eastAsia="Arial Unicode MS" w:hAnsi="Arial" w:cs="Arial"/>
          <w:b/>
          <w:sz w:val="24"/>
          <w:szCs w:val="24"/>
          <w:lang w:eastAsia="fr-FR"/>
        </w:rPr>
        <w:lastRenderedPageBreak/>
        <w:t>NB</w:t>
      </w:r>
      <w:r w:rsidRPr="007F4043">
        <w:rPr>
          <w:rFonts w:ascii="Arial" w:eastAsia="Arial Unicode MS" w:hAnsi="Arial" w:cs="Arial"/>
          <w:sz w:val="24"/>
          <w:szCs w:val="24"/>
          <w:lang w:eastAsia="fr-FR"/>
        </w:rPr>
        <w:t>. La REGIDESO se réserve le droit de vérifier la conformité des déclarations et tout(e) candidat(e) coupable de fausses déclarations sera exclu(e) d’office de la compétition.</w:t>
      </w:r>
    </w:p>
    <w:p w:rsidR="00174C2C" w:rsidRPr="007F4043" w:rsidRDefault="00174C2C" w:rsidP="00174C2C">
      <w:pPr>
        <w:spacing w:line="276" w:lineRule="auto"/>
        <w:jc w:val="both"/>
        <w:rPr>
          <w:rFonts w:ascii="Arial" w:eastAsia="Arial Unicode MS" w:hAnsi="Arial" w:cs="Arial"/>
          <w:b/>
          <w:sz w:val="24"/>
          <w:szCs w:val="24"/>
          <w:u w:val="single"/>
          <w:lang w:eastAsia="fr-FR"/>
        </w:rPr>
      </w:pPr>
      <w:r w:rsidRPr="007F4043">
        <w:rPr>
          <w:rFonts w:ascii="Arial" w:eastAsia="Arial Unicode MS" w:hAnsi="Arial" w:cs="Arial"/>
          <w:b/>
          <w:sz w:val="24"/>
          <w:szCs w:val="24"/>
          <w:lang w:eastAsia="fr-FR"/>
        </w:rPr>
        <w:t xml:space="preserve">V. </w:t>
      </w:r>
      <w:r w:rsidRPr="007F4043">
        <w:rPr>
          <w:rFonts w:ascii="Arial" w:eastAsia="Arial Unicode MS" w:hAnsi="Arial" w:cs="Arial"/>
          <w:b/>
          <w:sz w:val="24"/>
          <w:szCs w:val="24"/>
          <w:u w:val="single"/>
          <w:lang w:eastAsia="fr-FR"/>
        </w:rPr>
        <w:t>Date limite et adresse de dépôt de candidature</w:t>
      </w:r>
    </w:p>
    <w:p w:rsidR="00174C2C" w:rsidRPr="007F4043" w:rsidRDefault="00174C2C" w:rsidP="00174C2C">
      <w:pPr>
        <w:spacing w:line="360" w:lineRule="auto"/>
        <w:jc w:val="both"/>
        <w:rPr>
          <w:rFonts w:ascii="Arial" w:eastAsia="Arial Unicode MS" w:hAnsi="Arial" w:cs="Arial"/>
          <w:sz w:val="24"/>
          <w:szCs w:val="24"/>
          <w:lang w:eastAsia="fr-FR"/>
        </w:rPr>
      </w:pPr>
      <w:r w:rsidRPr="007F4043">
        <w:rPr>
          <w:rFonts w:ascii="Arial" w:eastAsia="Arial Unicode MS" w:hAnsi="Arial" w:cs="Arial"/>
          <w:sz w:val="24"/>
          <w:szCs w:val="24"/>
          <w:lang w:eastAsia="fr-FR"/>
        </w:rPr>
        <w:t>Les enveloppes fermées avec mention «</w:t>
      </w:r>
      <w:r w:rsidRPr="007F4043">
        <w:rPr>
          <w:rFonts w:ascii="Arial" w:eastAsia="Arial Unicode MS" w:hAnsi="Arial" w:cs="Arial"/>
          <w:i/>
          <w:sz w:val="24"/>
          <w:szCs w:val="24"/>
          <w:lang w:eastAsia="fr-FR"/>
        </w:rPr>
        <w:t>Candidature au poste de …</w:t>
      </w:r>
      <w:r w:rsidR="00804900" w:rsidRPr="007F4043">
        <w:rPr>
          <w:rFonts w:ascii="Arial" w:eastAsia="Arial Unicode MS" w:hAnsi="Arial" w:cs="Arial"/>
          <w:i/>
          <w:sz w:val="24"/>
          <w:szCs w:val="24"/>
          <w:lang w:eastAsia="fr-FR"/>
        </w:rPr>
        <w:t>. (</w:t>
      </w:r>
      <w:r w:rsidR="00804900" w:rsidRPr="007F4043">
        <w:rPr>
          <w:rFonts w:ascii="Arial" w:eastAsia="Arial Unicode MS" w:hAnsi="Arial" w:cs="Arial"/>
          <w:sz w:val="24"/>
          <w:szCs w:val="24"/>
          <w:lang w:eastAsia="fr-FR"/>
        </w:rPr>
        <w:t>Préciser</w:t>
      </w:r>
      <w:r w:rsidRPr="007F4043">
        <w:rPr>
          <w:rFonts w:ascii="Arial" w:eastAsia="Arial Unicode MS" w:hAnsi="Arial" w:cs="Arial"/>
          <w:sz w:val="24"/>
          <w:szCs w:val="24"/>
          <w:lang w:eastAsia="fr-FR"/>
        </w:rPr>
        <w:t xml:space="preserve"> le poste convoité) »</w:t>
      </w:r>
      <w:r w:rsidR="00804900">
        <w:rPr>
          <w:rFonts w:ascii="Arial" w:eastAsia="Arial Unicode MS" w:hAnsi="Arial" w:cs="Arial"/>
          <w:sz w:val="24"/>
          <w:szCs w:val="24"/>
          <w:lang w:eastAsia="fr-FR"/>
        </w:rPr>
        <w:t xml:space="preserve"> </w:t>
      </w:r>
      <w:r w:rsidRPr="007F4043">
        <w:rPr>
          <w:rFonts w:ascii="Arial" w:eastAsia="Arial Unicode MS" w:hAnsi="Arial" w:cs="Arial"/>
          <w:sz w:val="24"/>
          <w:szCs w:val="24"/>
          <w:lang w:eastAsia="fr-FR"/>
        </w:rPr>
        <w:t xml:space="preserve">seront déposées au Secrétariat de la Direction Générale </w:t>
      </w:r>
      <w:r w:rsidRPr="007F4043">
        <w:rPr>
          <w:rFonts w:ascii="Arial" w:eastAsia="Arial Unicode MS" w:hAnsi="Arial" w:cs="Arial"/>
          <w:b/>
          <w:sz w:val="24"/>
          <w:szCs w:val="24"/>
          <w:lang w:eastAsia="fr-FR"/>
        </w:rPr>
        <w:t xml:space="preserve">sise à l’Avenue de la Révolution N°0100-010-014, </w:t>
      </w:r>
      <w:proofErr w:type="spellStart"/>
      <w:r w:rsidRPr="007F4043">
        <w:rPr>
          <w:rFonts w:ascii="Arial" w:eastAsia="Arial Unicode MS" w:hAnsi="Arial" w:cs="Arial"/>
          <w:b/>
          <w:sz w:val="24"/>
          <w:szCs w:val="24"/>
          <w:lang w:eastAsia="fr-FR"/>
        </w:rPr>
        <w:t>Rohero</w:t>
      </w:r>
      <w:proofErr w:type="spellEnd"/>
      <w:r w:rsidRPr="007F4043">
        <w:rPr>
          <w:rFonts w:ascii="Arial" w:eastAsia="Arial Unicode MS" w:hAnsi="Arial" w:cs="Arial"/>
          <w:b/>
          <w:sz w:val="24"/>
          <w:szCs w:val="24"/>
          <w:lang w:eastAsia="fr-FR"/>
        </w:rPr>
        <w:t xml:space="preserve"> I, BP :</w:t>
      </w:r>
      <w:r w:rsidR="00804900">
        <w:rPr>
          <w:rFonts w:ascii="Arial" w:eastAsia="Arial Unicode MS" w:hAnsi="Arial" w:cs="Arial"/>
          <w:b/>
          <w:sz w:val="24"/>
          <w:szCs w:val="24"/>
          <w:lang w:eastAsia="fr-FR"/>
        </w:rPr>
        <w:t xml:space="preserve"> </w:t>
      </w:r>
      <w:r w:rsidRPr="007F4043">
        <w:rPr>
          <w:rFonts w:ascii="Arial" w:eastAsia="Arial Unicode MS" w:hAnsi="Arial" w:cs="Arial"/>
          <w:b/>
          <w:sz w:val="24"/>
          <w:szCs w:val="24"/>
          <w:lang w:eastAsia="fr-FR"/>
        </w:rPr>
        <w:t xml:space="preserve">660 Bujumbura-Burundi </w:t>
      </w:r>
      <w:r w:rsidRPr="007F4043">
        <w:rPr>
          <w:rFonts w:ascii="Arial" w:eastAsia="Arial Unicode MS" w:hAnsi="Arial" w:cs="Arial"/>
          <w:sz w:val="24"/>
          <w:szCs w:val="24"/>
          <w:lang w:eastAsia="fr-FR"/>
        </w:rPr>
        <w:t xml:space="preserve">au plus </w:t>
      </w:r>
      <w:proofErr w:type="spellStart"/>
      <w:r w:rsidRPr="007F4043">
        <w:rPr>
          <w:rFonts w:ascii="Arial" w:eastAsia="Arial Unicode MS" w:hAnsi="Arial" w:cs="Arial"/>
          <w:sz w:val="24"/>
          <w:szCs w:val="24"/>
          <w:lang w:eastAsia="fr-FR"/>
        </w:rPr>
        <w:t>tard</w:t>
      </w:r>
      <w:r>
        <w:rPr>
          <w:rFonts w:ascii="Arial" w:eastAsia="Arial Unicode MS" w:hAnsi="Arial" w:cs="Arial"/>
          <w:b/>
          <w:sz w:val="24"/>
          <w:szCs w:val="24"/>
          <w:lang w:eastAsia="fr-FR"/>
        </w:rPr>
        <w:t>Lundi</w:t>
      </w:r>
      <w:proofErr w:type="spellEnd"/>
      <w:r w:rsidRPr="007F4043">
        <w:rPr>
          <w:rFonts w:ascii="Arial" w:eastAsia="Arial Unicode MS" w:hAnsi="Arial" w:cs="Arial"/>
          <w:b/>
          <w:sz w:val="24"/>
          <w:szCs w:val="24"/>
          <w:lang w:eastAsia="fr-FR"/>
        </w:rPr>
        <w:t xml:space="preserve"> le </w:t>
      </w:r>
      <w:r>
        <w:rPr>
          <w:rFonts w:ascii="Arial" w:eastAsia="Arial Unicode MS" w:hAnsi="Arial" w:cs="Arial"/>
          <w:b/>
          <w:sz w:val="24"/>
          <w:szCs w:val="24"/>
          <w:lang w:eastAsia="fr-FR"/>
        </w:rPr>
        <w:t>2</w:t>
      </w:r>
      <w:r w:rsidRPr="007F4043">
        <w:rPr>
          <w:rFonts w:ascii="Arial" w:eastAsia="Arial Unicode MS" w:hAnsi="Arial" w:cs="Arial"/>
          <w:b/>
          <w:sz w:val="24"/>
          <w:szCs w:val="24"/>
          <w:lang w:eastAsia="fr-FR"/>
        </w:rPr>
        <w:t>6/07/2021 à 15:00.</w:t>
      </w:r>
    </w:p>
    <w:p w:rsidR="00174C2C" w:rsidRPr="007F4043" w:rsidRDefault="00174C2C" w:rsidP="00174C2C">
      <w:pPr>
        <w:spacing w:line="276" w:lineRule="auto"/>
        <w:jc w:val="both"/>
        <w:rPr>
          <w:rFonts w:ascii="Arial" w:eastAsia="Arial Unicode MS" w:hAnsi="Arial" w:cs="Arial"/>
          <w:sz w:val="24"/>
          <w:szCs w:val="24"/>
          <w:lang w:eastAsia="fr-FR"/>
        </w:rPr>
      </w:pPr>
    </w:p>
    <w:p w:rsidR="00174C2C" w:rsidRPr="007F4043" w:rsidRDefault="00174C2C" w:rsidP="00174C2C">
      <w:pPr>
        <w:spacing w:line="276" w:lineRule="auto"/>
        <w:ind w:left="1416" w:firstLine="708"/>
        <w:jc w:val="center"/>
        <w:rPr>
          <w:rFonts w:ascii="Arial" w:eastAsia="Arial Unicode MS" w:hAnsi="Arial" w:cs="Arial"/>
          <w:b/>
          <w:sz w:val="24"/>
          <w:szCs w:val="24"/>
          <w:lang w:eastAsia="fr-FR"/>
        </w:rPr>
      </w:pPr>
      <w:r w:rsidRPr="007F4043">
        <w:rPr>
          <w:rFonts w:ascii="Arial" w:eastAsia="Arial Unicode MS" w:hAnsi="Arial" w:cs="Arial"/>
          <w:b/>
          <w:sz w:val="24"/>
          <w:szCs w:val="24"/>
          <w:lang w:eastAsia="fr-FR"/>
        </w:rPr>
        <w:t>Fait à Bujumbura, le …../…</w:t>
      </w:r>
      <w:proofErr w:type="gramStart"/>
      <w:r w:rsidRPr="007F4043">
        <w:rPr>
          <w:rFonts w:ascii="Arial" w:eastAsia="Arial Unicode MS" w:hAnsi="Arial" w:cs="Arial"/>
          <w:b/>
          <w:sz w:val="24"/>
          <w:szCs w:val="24"/>
          <w:lang w:eastAsia="fr-FR"/>
        </w:rPr>
        <w:t>./</w:t>
      </w:r>
      <w:proofErr w:type="gramEnd"/>
      <w:r w:rsidRPr="007F4043">
        <w:rPr>
          <w:rFonts w:ascii="Arial" w:eastAsia="Arial Unicode MS" w:hAnsi="Arial" w:cs="Arial"/>
          <w:b/>
          <w:sz w:val="24"/>
          <w:szCs w:val="24"/>
          <w:lang w:eastAsia="fr-FR"/>
        </w:rPr>
        <w:t>2021</w:t>
      </w:r>
    </w:p>
    <w:p w:rsidR="00174C2C" w:rsidRPr="007F4043" w:rsidRDefault="00174C2C" w:rsidP="00174C2C">
      <w:pPr>
        <w:spacing w:line="276" w:lineRule="auto"/>
        <w:ind w:left="1416" w:firstLine="708"/>
        <w:jc w:val="center"/>
        <w:rPr>
          <w:rFonts w:ascii="Arial" w:eastAsia="Arial Unicode MS" w:hAnsi="Arial" w:cs="Arial"/>
          <w:b/>
          <w:sz w:val="24"/>
          <w:szCs w:val="24"/>
          <w:lang w:eastAsia="fr-FR"/>
        </w:rPr>
      </w:pPr>
      <w:r w:rsidRPr="007F4043">
        <w:rPr>
          <w:rFonts w:ascii="Arial" w:eastAsia="Arial Unicode MS" w:hAnsi="Arial" w:cs="Arial"/>
          <w:b/>
          <w:sz w:val="24"/>
          <w:szCs w:val="24"/>
          <w:lang w:eastAsia="fr-FR"/>
        </w:rPr>
        <w:t>LE DIRECTEUR GENERAL DE LA REGIDESO</w:t>
      </w:r>
    </w:p>
    <w:p w:rsidR="00174C2C" w:rsidRDefault="00174C2C" w:rsidP="00174C2C">
      <w:pPr>
        <w:spacing w:line="276" w:lineRule="auto"/>
        <w:ind w:left="1416" w:firstLine="708"/>
        <w:jc w:val="center"/>
        <w:rPr>
          <w:rFonts w:ascii="Arial" w:eastAsia="Arial Unicode MS" w:hAnsi="Arial" w:cs="Arial"/>
          <w:b/>
          <w:sz w:val="24"/>
          <w:szCs w:val="24"/>
          <w:lang w:eastAsia="fr-FR"/>
        </w:rPr>
      </w:pPr>
    </w:p>
    <w:p w:rsidR="00174C2C" w:rsidRDefault="00174C2C" w:rsidP="00174C2C">
      <w:pPr>
        <w:spacing w:line="276" w:lineRule="auto"/>
        <w:ind w:left="1416" w:firstLine="708"/>
        <w:jc w:val="center"/>
        <w:rPr>
          <w:rFonts w:ascii="Arial" w:eastAsia="Arial Unicode MS" w:hAnsi="Arial" w:cs="Arial"/>
          <w:b/>
          <w:sz w:val="24"/>
          <w:szCs w:val="24"/>
          <w:lang w:eastAsia="fr-FR"/>
        </w:rPr>
      </w:pPr>
    </w:p>
    <w:p w:rsidR="00012217" w:rsidRDefault="00804900" w:rsidP="00174C2C">
      <w:r>
        <w:rPr>
          <w:rFonts w:ascii="Arial" w:eastAsia="Arial Unicode MS" w:hAnsi="Arial" w:cs="Arial"/>
          <w:b/>
          <w:sz w:val="24"/>
          <w:szCs w:val="24"/>
          <w:lang w:eastAsia="fr-FR"/>
        </w:rPr>
        <w:t xml:space="preserve">                                                            </w:t>
      </w:r>
      <w:proofErr w:type="spellStart"/>
      <w:r w:rsidR="00174C2C" w:rsidRPr="007F4043">
        <w:rPr>
          <w:rFonts w:ascii="Arial" w:eastAsia="Arial Unicode MS" w:hAnsi="Arial" w:cs="Arial"/>
          <w:b/>
          <w:sz w:val="24"/>
          <w:szCs w:val="24"/>
          <w:lang w:eastAsia="fr-FR"/>
        </w:rPr>
        <w:t>Dr.Ir</w:t>
      </w:r>
      <w:proofErr w:type="spellEnd"/>
      <w:r w:rsidR="00174C2C" w:rsidRPr="007F4043">
        <w:rPr>
          <w:rFonts w:ascii="Arial" w:eastAsia="Arial Unicode MS" w:hAnsi="Arial" w:cs="Arial"/>
          <w:b/>
          <w:sz w:val="24"/>
          <w:szCs w:val="24"/>
          <w:lang w:eastAsia="fr-FR"/>
        </w:rPr>
        <w:t>. Major MANIGOMBA Jean Albert</w:t>
      </w:r>
    </w:p>
    <w:sectPr w:rsidR="00012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7C6D"/>
    <w:multiLevelType w:val="hybridMultilevel"/>
    <w:tmpl w:val="4E8E1B5E"/>
    <w:lvl w:ilvl="0" w:tplc="B2B0B3C6">
      <w:start w:val="1"/>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667E31E3"/>
    <w:multiLevelType w:val="hybridMultilevel"/>
    <w:tmpl w:val="A45036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2C"/>
    <w:rsid w:val="00174C2C"/>
    <w:rsid w:val="00385081"/>
    <w:rsid w:val="00804900"/>
    <w:rsid w:val="00CB6B5C"/>
    <w:rsid w:val="00E01D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3AF45-5671-434B-9014-11F88947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 (numbered (a)),References,Liste 1,Numbered List Paragraph,ReferencesCxSpLast,Medium Grid 1 - Accent 21,List Paragraph nowy,Akapit z listą BS,List Bullet-OpsManual,Title Style 1,Main numbered paragraph,Body,b1"/>
    <w:basedOn w:val="Normal"/>
    <w:link w:val="ParagraphedelisteCar"/>
    <w:uiPriority w:val="34"/>
    <w:qFormat/>
    <w:rsid w:val="00174C2C"/>
    <w:pPr>
      <w:ind w:left="720"/>
      <w:contextualSpacing/>
    </w:pPr>
  </w:style>
  <w:style w:type="character" w:customStyle="1" w:styleId="Ninguno">
    <w:name w:val="Ninguno"/>
    <w:rsid w:val="00174C2C"/>
  </w:style>
  <w:style w:type="paragraph" w:customStyle="1" w:styleId="Cuerpo">
    <w:name w:val="Cuerpo"/>
    <w:rsid w:val="00174C2C"/>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fr-FR"/>
    </w:rPr>
  </w:style>
  <w:style w:type="character" w:customStyle="1" w:styleId="ParagraphedelisteCar">
    <w:name w:val="Paragraphe de liste Car"/>
    <w:aliases w:val="Bullets Car,List Paragraph (numbered (a)) Car,References Car,Liste 1 Car,Numbered List Paragraph Car,ReferencesCxSpLast Car,Medium Grid 1 - Accent 21 Car,List Paragraph nowy Car,Akapit z listą BS Car,List Bullet-OpsManual Car"/>
    <w:link w:val="Paragraphedeliste"/>
    <w:uiPriority w:val="34"/>
    <w:qFormat/>
    <w:rsid w:val="0017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737</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CIFOPE</dc:creator>
  <cp:keywords/>
  <dc:description/>
  <cp:lastModifiedBy>CIFOPE</cp:lastModifiedBy>
  <cp:revision>3</cp:revision>
  <dcterms:created xsi:type="dcterms:W3CDTF">2021-07-20T14:20:00Z</dcterms:created>
  <dcterms:modified xsi:type="dcterms:W3CDTF">2021-07-20T14:25:00Z</dcterms:modified>
</cp:coreProperties>
</file>