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A4" w:rsidRPr="00AB66A4" w:rsidRDefault="00AB66A4" w:rsidP="00AB66A4">
      <w:pPr>
        <w:pStyle w:val="Titre2"/>
        <w:rPr>
          <w:rFonts w:ascii="Arial" w:hAnsi="Arial" w:cs="Arial"/>
          <w:color w:val="000000" w:themeColor="text1"/>
          <w:sz w:val="20"/>
          <w:szCs w:val="20"/>
        </w:rPr>
      </w:pPr>
      <w:r w:rsidRPr="00AB66A4">
        <w:rPr>
          <w:rFonts w:ascii="Arial" w:eastAsia="Times New Roman" w:hAnsi="Arial" w:cs="Arial"/>
          <w:noProof/>
          <w:color w:val="000000" w:themeColor="text1"/>
          <w:sz w:val="20"/>
          <w:szCs w:val="20"/>
          <w:lang w:eastAsia="fr-FR"/>
        </w:rPr>
        <w:drawing>
          <wp:anchor distT="0" distB="0" distL="114300" distR="114300" simplePos="0" relativeHeight="251659264" behindDoc="0" locked="0" layoutInCell="1" allowOverlap="1" wp14:anchorId="5942C2BE" wp14:editId="7135D0E8">
            <wp:simplePos x="0" y="0"/>
            <wp:positionH relativeFrom="column">
              <wp:posOffset>3781425</wp:posOffset>
            </wp:positionH>
            <wp:positionV relativeFrom="paragraph">
              <wp:posOffset>-254635</wp:posOffset>
            </wp:positionV>
            <wp:extent cx="1264920" cy="1235157"/>
            <wp:effectExtent l="0" t="0" r="0" b="3175"/>
            <wp:wrapNone/>
            <wp:docPr id="1" name="Image 1" descr="C:\Users\admin\Desktop\arton5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arton569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2351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6A4">
        <w:rPr>
          <w:rFonts w:ascii="Arial" w:hAnsi="Arial" w:cs="Arial"/>
          <w:color w:val="000000" w:themeColor="text1"/>
          <w:sz w:val="20"/>
          <w:szCs w:val="20"/>
        </w:rPr>
        <w:t>REPUBLIQUE DU BURUNDI</w:t>
      </w:r>
    </w:p>
    <w:p w:rsidR="00AB66A4" w:rsidRPr="00AB66A4" w:rsidRDefault="00AB66A4" w:rsidP="00AB66A4">
      <w:pPr>
        <w:jc w:val="both"/>
        <w:rPr>
          <w:rFonts w:ascii="Arial" w:hAnsi="Arial" w:cs="Arial"/>
          <w:sz w:val="20"/>
          <w:szCs w:val="20"/>
        </w:rPr>
      </w:pPr>
      <w:r w:rsidRPr="00AB66A4">
        <w:rPr>
          <w:rFonts w:ascii="Arial" w:hAnsi="Arial" w:cs="Arial"/>
          <w:i/>
          <w:noProof/>
          <w:sz w:val="20"/>
          <w:szCs w:val="20"/>
          <w:lang w:eastAsia="fr-FR"/>
        </w:rPr>
        <w:drawing>
          <wp:inline distT="0" distB="0" distL="0" distR="0" wp14:anchorId="389C44F9" wp14:editId="5E0EE57D">
            <wp:extent cx="1009650" cy="1047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47750"/>
                    </a:xfrm>
                    <a:prstGeom prst="rect">
                      <a:avLst/>
                    </a:prstGeom>
                    <a:noFill/>
                    <a:ln>
                      <a:noFill/>
                    </a:ln>
                  </pic:spPr>
                </pic:pic>
              </a:graphicData>
            </a:graphic>
          </wp:inline>
        </w:drawing>
      </w:r>
      <w:r w:rsidRPr="00AB66A4">
        <w:rPr>
          <w:rFonts w:ascii="Arial" w:hAnsi="Arial" w:cs="Arial"/>
          <w:sz w:val="20"/>
          <w:szCs w:val="20"/>
        </w:rPr>
        <w:t xml:space="preserve">                                                               </w:t>
      </w:r>
      <w:r w:rsidRPr="00AB66A4">
        <w:rPr>
          <w:rFonts w:ascii="Arial" w:hAnsi="Arial" w:cs="Arial"/>
          <w:b/>
          <w:kern w:val="28"/>
          <w:sz w:val="20"/>
          <w:szCs w:val="20"/>
        </w:rPr>
        <w:t>GROUPE DE LA BANQUE MONDIALE</w:t>
      </w:r>
      <w:r w:rsidRPr="00AB66A4">
        <w:rPr>
          <w:rFonts w:ascii="Arial" w:hAnsi="Arial" w:cs="Arial"/>
          <w:sz w:val="20"/>
          <w:szCs w:val="20"/>
        </w:rPr>
        <w:t xml:space="preserve">                         </w:t>
      </w:r>
    </w:p>
    <w:p w:rsidR="00AB66A4" w:rsidRPr="00AB66A4" w:rsidRDefault="00AB66A4" w:rsidP="00AB66A4">
      <w:pPr>
        <w:jc w:val="both"/>
        <w:rPr>
          <w:rFonts w:ascii="Arial" w:eastAsia="Times New Roman" w:hAnsi="Arial" w:cs="Arial"/>
          <w:b/>
          <w:sz w:val="20"/>
          <w:szCs w:val="20"/>
        </w:rPr>
      </w:pPr>
      <w:r w:rsidRPr="00AB66A4">
        <w:rPr>
          <w:rFonts w:ascii="Arial" w:eastAsia="Times New Roman" w:hAnsi="Arial" w:cs="Arial"/>
          <w:b/>
          <w:sz w:val="20"/>
          <w:szCs w:val="20"/>
        </w:rPr>
        <w:t xml:space="preserve">MINISTERE DE L'HYDRAULIQUE, </w:t>
      </w:r>
    </w:p>
    <w:p w:rsidR="00AB66A4" w:rsidRPr="00AB66A4" w:rsidRDefault="00AB66A4" w:rsidP="00AB66A4">
      <w:pPr>
        <w:jc w:val="both"/>
        <w:rPr>
          <w:rFonts w:ascii="Arial" w:eastAsia="Times New Roman" w:hAnsi="Arial" w:cs="Arial"/>
          <w:b/>
          <w:sz w:val="20"/>
          <w:szCs w:val="20"/>
        </w:rPr>
      </w:pPr>
      <w:r w:rsidRPr="00AB66A4">
        <w:rPr>
          <w:rFonts w:ascii="Arial" w:eastAsia="Times New Roman" w:hAnsi="Arial" w:cs="Arial"/>
          <w:b/>
          <w:sz w:val="20"/>
          <w:szCs w:val="20"/>
        </w:rPr>
        <w:t>DE L'ENERGIE ET DES  MINES</w:t>
      </w:r>
      <w:r w:rsidRPr="00AB66A4">
        <w:rPr>
          <w:rFonts w:ascii="Arial" w:eastAsia="Times New Roman" w:hAnsi="Arial" w:cs="Arial"/>
          <w:sz w:val="20"/>
          <w:szCs w:val="20"/>
        </w:rPr>
        <w:t xml:space="preserve">   </w:t>
      </w:r>
    </w:p>
    <w:p w:rsidR="00AB66A4" w:rsidRPr="00AB66A4" w:rsidRDefault="00AB66A4" w:rsidP="00AB66A4">
      <w:pPr>
        <w:jc w:val="both"/>
        <w:rPr>
          <w:rFonts w:ascii="Arial" w:eastAsia="Times New Roman" w:hAnsi="Arial" w:cs="Arial"/>
          <w:sz w:val="20"/>
          <w:szCs w:val="20"/>
        </w:rPr>
      </w:pPr>
      <w:r w:rsidRPr="00AB66A4">
        <w:rPr>
          <w:rFonts w:ascii="Arial" w:eastAsia="Times New Roman" w:hAnsi="Arial" w:cs="Arial"/>
          <w:b/>
          <w:sz w:val="20"/>
          <w:szCs w:val="20"/>
        </w:rPr>
        <w:t>DIRECTION GENERALE DE L’ENERGIE</w:t>
      </w: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r w:rsidRPr="00AB66A4">
        <w:rPr>
          <w:rFonts w:ascii="Arial" w:eastAsia="Times New Roman" w:hAnsi="Arial" w:cs="Arial"/>
          <w:b/>
          <w:bCs/>
          <w:sz w:val="20"/>
          <w:szCs w:val="20"/>
          <w:shd w:val="clear" w:color="auto" w:fill="FFFFFF"/>
          <w:lang w:eastAsia="fr-FR"/>
        </w:rPr>
        <w:t>PROJET SOLEIL NYAKIRIZA</w:t>
      </w: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p>
    <w:p w:rsidR="00AB66A4" w:rsidRPr="00AB66A4" w:rsidRDefault="00AB66A4" w:rsidP="00AB66A4">
      <w:pPr>
        <w:jc w:val="center"/>
        <w:rPr>
          <w:rFonts w:ascii="Arial" w:hAnsi="Arial" w:cs="Arial"/>
          <w:b/>
          <w:sz w:val="20"/>
          <w:szCs w:val="20"/>
        </w:rPr>
      </w:pPr>
      <w:r w:rsidRPr="00AB66A4">
        <w:rPr>
          <w:rFonts w:ascii="Arial" w:hAnsi="Arial" w:cs="Arial"/>
          <w:b/>
          <w:bCs/>
          <w:sz w:val="20"/>
          <w:szCs w:val="20"/>
        </w:rPr>
        <w:t>N° DU PROJET</w:t>
      </w:r>
      <w:r w:rsidRPr="00AB66A4">
        <w:rPr>
          <w:rFonts w:ascii="Arial" w:hAnsi="Arial" w:cs="Arial"/>
          <w:b/>
          <w:bCs/>
          <w:sz w:val="20"/>
          <w:szCs w:val="20"/>
        </w:rPr>
        <w:tab/>
        <w:t xml:space="preserve"> : </w:t>
      </w:r>
      <w:r w:rsidRPr="00AB66A4">
        <w:rPr>
          <w:rStyle w:val="ng-star-inserted"/>
          <w:rFonts w:ascii="Arial" w:eastAsiaTheme="majorEastAsia" w:hAnsi="Arial" w:cs="Arial"/>
          <w:sz w:val="20"/>
          <w:szCs w:val="20"/>
        </w:rPr>
        <w:t>P164435</w:t>
      </w:r>
      <w:r w:rsidRPr="00AB66A4">
        <w:rPr>
          <w:rStyle w:val="ng-star-inserted"/>
          <w:rFonts w:ascii="Arial" w:eastAsiaTheme="majorEastAsia" w:hAnsi="Arial" w:cs="Arial"/>
          <w:sz w:val="20"/>
          <w:szCs w:val="20"/>
        </w:rPr>
        <w:tab/>
      </w:r>
      <w:r w:rsidRPr="00AB66A4">
        <w:rPr>
          <w:rFonts w:ascii="Arial" w:hAnsi="Arial" w:cs="Arial"/>
          <w:b/>
          <w:bCs/>
          <w:sz w:val="20"/>
          <w:szCs w:val="20"/>
        </w:rPr>
        <w:t xml:space="preserve">N° DU DON : </w:t>
      </w:r>
      <w:r w:rsidRPr="00AB66A4">
        <w:rPr>
          <w:rFonts w:ascii="Arial" w:hAnsi="Arial" w:cs="Arial"/>
          <w:sz w:val="20"/>
          <w:szCs w:val="20"/>
        </w:rPr>
        <w:t>IDA-D5670</w:t>
      </w:r>
      <w:r w:rsidRPr="00AB66A4">
        <w:rPr>
          <w:rFonts w:ascii="Arial" w:hAnsi="Arial" w:cs="Arial"/>
          <w:sz w:val="20"/>
          <w:szCs w:val="20"/>
        </w:rPr>
        <w:tab/>
      </w: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p>
    <w:p w:rsidR="00AB66A4" w:rsidRPr="00AB66A4" w:rsidRDefault="00AB66A4" w:rsidP="00AB66A4">
      <w:pPr>
        <w:suppressAutoHyphens/>
        <w:jc w:val="center"/>
        <w:rPr>
          <w:rFonts w:ascii="Arial" w:hAnsi="Arial" w:cs="Arial"/>
          <w:b/>
          <w:spacing w:val="-2"/>
          <w:sz w:val="20"/>
          <w:szCs w:val="20"/>
        </w:rPr>
      </w:pPr>
      <w:r w:rsidRPr="00AB66A4">
        <w:rPr>
          <w:rFonts w:ascii="Arial" w:hAnsi="Arial" w:cs="Arial"/>
          <w:b/>
          <w:spacing w:val="-2"/>
          <w:sz w:val="20"/>
          <w:szCs w:val="20"/>
        </w:rPr>
        <w:t>SOLLICITATION DE MANIFESTATIONS D’INTERET (FIRME)</w:t>
      </w:r>
    </w:p>
    <w:p w:rsidR="00AB66A4" w:rsidRPr="00AB66A4" w:rsidRDefault="00AB66A4" w:rsidP="00AB66A4">
      <w:pPr>
        <w:spacing w:after="0" w:line="240" w:lineRule="auto"/>
        <w:jc w:val="center"/>
        <w:rPr>
          <w:rFonts w:ascii="Arial" w:eastAsia="Times New Roman" w:hAnsi="Arial" w:cs="Arial"/>
          <w:b/>
          <w:bCs/>
          <w:sz w:val="20"/>
          <w:szCs w:val="20"/>
          <w:shd w:val="clear" w:color="auto" w:fill="FFFFFF"/>
          <w:lang w:eastAsia="fr-FR"/>
        </w:rPr>
      </w:pPr>
    </w:p>
    <w:p w:rsidR="00AB66A4" w:rsidRPr="00AB66A4" w:rsidRDefault="00AB66A4" w:rsidP="00AB66A4">
      <w:pPr>
        <w:suppressAutoHyphens/>
        <w:jc w:val="center"/>
        <w:rPr>
          <w:rFonts w:ascii="Arial" w:hAnsi="Arial" w:cs="Arial"/>
          <w:b/>
          <w:spacing w:val="-2"/>
          <w:sz w:val="20"/>
          <w:szCs w:val="20"/>
        </w:rPr>
      </w:pPr>
      <w:r w:rsidRPr="00AB66A4">
        <w:rPr>
          <w:rFonts w:ascii="Arial" w:hAnsi="Arial" w:cs="Arial"/>
          <w:b/>
          <w:spacing w:val="-2"/>
          <w:sz w:val="20"/>
          <w:szCs w:val="20"/>
        </w:rPr>
        <w:t>SELECTION DE FIRME PAR LES EMPRUNTEURS DE LA BANQUE MONDIALE</w:t>
      </w:r>
    </w:p>
    <w:p w:rsidR="00AB66A4" w:rsidRPr="00AB66A4" w:rsidRDefault="00AB66A4" w:rsidP="00AB66A4">
      <w:pPr>
        <w:suppressAutoHyphens/>
        <w:rPr>
          <w:rFonts w:ascii="Arial" w:eastAsia="Times New Roman" w:hAnsi="Arial" w:cs="Arial"/>
          <w:sz w:val="20"/>
          <w:szCs w:val="20"/>
          <w:lang w:eastAsia="fr-FR"/>
        </w:rPr>
      </w:pPr>
    </w:p>
    <w:p w:rsidR="00AB66A4" w:rsidRPr="00AB66A4" w:rsidRDefault="00AB66A4" w:rsidP="00AB66A4">
      <w:pPr>
        <w:keepNext/>
        <w:pBdr>
          <w:top w:val="double" w:sz="4" w:space="1" w:color="auto"/>
          <w:left w:val="double" w:sz="4" w:space="4" w:color="auto"/>
          <w:bottom w:val="double" w:sz="4" w:space="1" w:color="auto"/>
          <w:right w:val="double" w:sz="4" w:space="4" w:color="auto"/>
        </w:pBdr>
        <w:shd w:val="clear" w:color="auto" w:fill="E6E6E6"/>
        <w:jc w:val="both"/>
        <w:outlineLvl w:val="8"/>
        <w:rPr>
          <w:rFonts w:ascii="Arial" w:eastAsia="Times New Roman" w:hAnsi="Arial" w:cs="Arial"/>
          <w:b/>
          <w:caps/>
          <w:sz w:val="20"/>
          <w:szCs w:val="20"/>
          <w:lang w:eastAsia="fr-FR"/>
        </w:rPr>
      </w:pPr>
      <w:r w:rsidRPr="00AB66A4">
        <w:rPr>
          <w:rFonts w:ascii="Arial" w:eastAsia="Times New Roman" w:hAnsi="Arial" w:cs="Arial"/>
          <w:b/>
          <w:caps/>
          <w:sz w:val="20"/>
          <w:szCs w:val="20"/>
          <w:lang w:eastAsia="fr-FR"/>
        </w:rPr>
        <w:t xml:space="preserve">L’INTITULE DE LA MISSION DU FIRME : RECRUTEMENT  D’UN ADMINISTRATEUR-GESTIONNAIRE INTERNATIONAL DE FONDS DE SUBVENTION DE LA COMPOSANTE 3 DU </w:t>
      </w:r>
      <w:r w:rsidRPr="00AB66A4">
        <w:rPr>
          <w:rFonts w:ascii="Arial" w:eastAsia="Times New Roman" w:hAnsi="Arial" w:cs="Arial"/>
          <w:b/>
          <w:bCs/>
          <w:sz w:val="20"/>
          <w:szCs w:val="20"/>
          <w:lang w:eastAsia="fr-FR"/>
        </w:rPr>
        <w:t xml:space="preserve"> PROJET </w:t>
      </w:r>
      <w:r w:rsidRPr="00AB66A4">
        <w:rPr>
          <w:rFonts w:ascii="Arial" w:hAnsi="Arial" w:cs="Arial"/>
          <w:b/>
          <w:sz w:val="20"/>
          <w:szCs w:val="20"/>
          <w:lang w:eastAsia="fr-FR"/>
        </w:rPr>
        <w:t xml:space="preserve">ENERGIE SOLAIRE DANS LES COMMUNAUTÉS LOCALES </w:t>
      </w:r>
      <w:r w:rsidRPr="00AB66A4">
        <w:rPr>
          <w:rFonts w:ascii="Arial" w:hAnsi="Arial" w:cs="Arial"/>
          <w:b/>
          <w:bCs/>
          <w:sz w:val="20"/>
          <w:szCs w:val="20"/>
          <w:lang w:eastAsia="fr-FR"/>
        </w:rPr>
        <w:t>« PROJET SOLEIL-NYAKIRIZA »</w:t>
      </w:r>
    </w:p>
    <w:p w:rsidR="00AB66A4" w:rsidRPr="00AB66A4" w:rsidRDefault="00AB66A4" w:rsidP="00AB66A4">
      <w:pPr>
        <w:jc w:val="both"/>
        <w:rPr>
          <w:rFonts w:ascii="Arial" w:eastAsia="Times New Roman" w:hAnsi="Arial" w:cs="Arial"/>
          <w:b/>
          <w:sz w:val="20"/>
          <w:szCs w:val="20"/>
          <w:lang w:eastAsia="fr-FR"/>
        </w:rPr>
      </w:pPr>
      <w:r w:rsidRPr="00AB66A4">
        <w:rPr>
          <w:rFonts w:ascii="Arial" w:eastAsia="Times New Roman" w:hAnsi="Arial" w:cs="Arial"/>
          <w:sz w:val="20"/>
          <w:szCs w:val="20"/>
          <w:lang w:eastAsia="fr-FR"/>
        </w:rPr>
        <w:t xml:space="preserve">No.  </w:t>
      </w:r>
      <w:proofErr w:type="gramStart"/>
      <w:r w:rsidRPr="00AB66A4">
        <w:rPr>
          <w:rFonts w:ascii="Arial" w:eastAsia="Times New Roman" w:hAnsi="Arial" w:cs="Arial"/>
          <w:sz w:val="20"/>
          <w:szCs w:val="20"/>
          <w:lang w:eastAsia="fr-FR"/>
        </w:rPr>
        <w:t>de</w:t>
      </w:r>
      <w:proofErr w:type="gramEnd"/>
      <w:r w:rsidRPr="00AB66A4">
        <w:rPr>
          <w:rFonts w:ascii="Arial" w:eastAsia="Times New Roman" w:hAnsi="Arial" w:cs="Arial"/>
          <w:sz w:val="20"/>
          <w:szCs w:val="20"/>
          <w:lang w:eastAsia="fr-FR"/>
        </w:rPr>
        <w:t xml:space="preserve"> référence (selon le plan de Passation des Marchés) : </w:t>
      </w:r>
      <w:r w:rsidRPr="00AB66A4">
        <w:rPr>
          <w:rFonts w:ascii="Arial" w:eastAsia="Times New Roman" w:hAnsi="Arial" w:cs="Arial"/>
          <w:b/>
          <w:sz w:val="20"/>
          <w:szCs w:val="20"/>
          <w:lang w:eastAsia="fr-FR"/>
        </w:rPr>
        <w:t>BI-REGIDESO-225556-CS-QCBS</w:t>
      </w:r>
    </w:p>
    <w:p w:rsidR="00AB66A4" w:rsidRPr="00AB66A4" w:rsidRDefault="00AB66A4" w:rsidP="00AB66A4">
      <w:pPr>
        <w:jc w:val="both"/>
        <w:rPr>
          <w:rFonts w:ascii="Arial" w:eastAsia="Times New Roman" w:hAnsi="Arial" w:cs="Arial"/>
          <w:b/>
          <w:sz w:val="20"/>
          <w:szCs w:val="20"/>
          <w:lang w:eastAsia="fr-FR"/>
        </w:rPr>
      </w:pPr>
      <w:r w:rsidRPr="00AB66A4">
        <w:rPr>
          <w:rFonts w:ascii="Arial" w:eastAsia="Times New Roman" w:hAnsi="Arial" w:cs="Arial"/>
          <w:sz w:val="20"/>
          <w:szCs w:val="20"/>
          <w:lang w:eastAsia="fr-FR"/>
        </w:rPr>
        <w:t>Relance de l’AMI :</w:t>
      </w:r>
      <w:r w:rsidRPr="00AB66A4">
        <w:rPr>
          <w:rFonts w:ascii="Arial" w:eastAsia="Times New Roman" w:hAnsi="Arial" w:cs="Arial"/>
          <w:b/>
          <w:sz w:val="20"/>
          <w:szCs w:val="20"/>
          <w:lang w:eastAsia="fr-FR"/>
        </w:rPr>
        <w:t xml:space="preserve"> 09/AMI/CI/MINHEM/SOLEIL-NYAKIRIZA/2021</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 Gouvernement de la République du Burund</w:t>
      </w:r>
      <w:bookmarkStart w:id="0" w:name="_GoBack"/>
      <w:bookmarkEnd w:id="0"/>
      <w:r w:rsidRPr="00E241A8">
        <w:rPr>
          <w:rFonts w:ascii="Arial" w:eastAsia="Times New Roman" w:hAnsi="Arial" w:cs="Arial"/>
          <w:color w:val="333333"/>
          <w:sz w:val="20"/>
          <w:szCs w:val="20"/>
          <w:lang w:eastAsia="fr-FR"/>
        </w:rPr>
        <w:t>i a reçu un financement de l’Association internationale de développement (IDA), et a l’intention d’utiliser une partie du montant de ce don pour effectuer les paiements au titre du contrat d’un Administrateur-Gestionnaire International de fonds de subvention de la composante 3 du Projet Soleil-NYAKIRIZA.</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Les Services de consultants (« Les Services ») : l’Administrateur-Gestionnaire International de Fonds de Subventions sera chargé de la finalisation du modèle du FESEC, de l’opérationnalisation, du lancement, des recommandations pour le décaissement, de l’administration et du compte-rendu de tous les guichets du Fonds de Subventions jusqu’à la fermeture du fonds, prévue à ce jour au 1 mars 2026.</w:t>
      </w:r>
    </w:p>
    <w:p w:rsidR="00E241A8" w:rsidRPr="00625A8A" w:rsidRDefault="00E241A8" w:rsidP="00A265C5">
      <w:pPr>
        <w:numPr>
          <w:ilvl w:val="0"/>
          <w:numId w:val="1"/>
        </w:numPr>
        <w:shd w:val="clear" w:color="auto" w:fill="FFFFFF"/>
        <w:spacing w:after="150" w:line="240" w:lineRule="auto"/>
        <w:ind w:left="360"/>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Les Termes de référence de recrutement d’un Administrateur-Gestionnaire International de fonds de subvention de la composante 3 du Projet Soleil-NYAKIRIZA  sont disponibles et peuvent être retirés </w:t>
      </w:r>
      <w:r w:rsidRPr="00E241A8">
        <w:rPr>
          <w:rFonts w:ascii="Arial" w:eastAsia="Times New Roman" w:hAnsi="Arial" w:cs="Arial"/>
          <w:b/>
          <w:bCs/>
          <w:color w:val="333333"/>
          <w:sz w:val="20"/>
          <w:szCs w:val="20"/>
          <w:lang w:eastAsia="fr-FR"/>
        </w:rPr>
        <w:t>au Secrétariat de la Direction Générale d’Energie</w:t>
      </w:r>
      <w:r w:rsidRPr="00E241A8">
        <w:rPr>
          <w:rFonts w:ascii="Arial" w:eastAsia="Times New Roman" w:hAnsi="Arial" w:cs="Arial"/>
          <w:color w:val="333333"/>
          <w:sz w:val="20"/>
          <w:szCs w:val="20"/>
          <w:lang w:eastAsia="fr-FR"/>
        </w:rPr>
        <w:t>, Ministère de l’Hydraulique, de l’Energie et des Mines ; BP : 745 BUJUMBURA, Boulevard de l’UPRONA Building NYOGOZI, 2ème étage,  Tél : (0257) 22 22 3888 ou par mail suivants : </w:t>
      </w:r>
      <w:r w:rsidRPr="00E241A8">
        <w:rPr>
          <w:rFonts w:ascii="Arial" w:eastAsia="Times New Roman" w:hAnsi="Arial" w:cs="Arial"/>
          <w:b/>
          <w:bCs/>
          <w:color w:val="333333"/>
          <w:sz w:val="20"/>
          <w:szCs w:val="20"/>
          <w:lang w:eastAsia="fr-FR"/>
        </w:rPr>
        <w:t>ndamartin2001@yahoo.fr</w:t>
      </w:r>
      <w:r w:rsidRPr="00E241A8">
        <w:rPr>
          <w:rFonts w:ascii="Arial" w:eastAsia="Times New Roman" w:hAnsi="Arial" w:cs="Arial"/>
          <w:color w:val="333333"/>
          <w:sz w:val="20"/>
          <w:szCs w:val="20"/>
          <w:lang w:eastAsia="fr-FR"/>
        </w:rPr>
        <w:t>  et  cizwilly@yahoo.fr  </w:t>
      </w:r>
      <w:r w:rsidRPr="00625A8A">
        <w:rPr>
          <w:rFonts w:ascii="Arial" w:eastAsia="Times New Roman" w:hAnsi="Arial" w:cs="Arial"/>
          <w:color w:val="333333"/>
          <w:sz w:val="20"/>
          <w:szCs w:val="20"/>
          <w:lang w:eastAsia="fr-FR"/>
        </w:rPr>
        <w:t>ou encore peuvent être consultés au site suivant : </w:t>
      </w:r>
      <w:r w:rsidR="002B1D28" w:rsidRPr="00625A8A">
        <w:rPr>
          <w:rFonts w:ascii="Arial" w:eastAsia="Times New Roman" w:hAnsi="Arial" w:cs="Arial"/>
          <w:color w:val="333333"/>
          <w:sz w:val="20"/>
          <w:szCs w:val="20"/>
          <w:lang w:eastAsia="fr-FR"/>
        </w:rPr>
        <w:t xml:space="preserve"> www.</w:t>
      </w:r>
      <w:r w:rsidRPr="00625A8A">
        <w:rPr>
          <w:rFonts w:ascii="Arial" w:eastAsia="Times New Roman" w:hAnsi="Arial" w:cs="Arial"/>
          <w:color w:val="333333"/>
          <w:sz w:val="20"/>
          <w:szCs w:val="20"/>
          <w:lang w:eastAsia="fr-FR"/>
        </w:rPr>
        <w:t>regideso.bi</w:t>
      </w:r>
    </w:p>
    <w:p w:rsidR="00AB66A4" w:rsidRPr="00AB66A4"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 Projet Soleil-</w:t>
      </w:r>
      <w:proofErr w:type="spellStart"/>
      <w:r w:rsidRPr="00E241A8">
        <w:rPr>
          <w:rFonts w:ascii="Arial" w:eastAsia="Times New Roman" w:hAnsi="Arial" w:cs="Arial"/>
          <w:color w:val="333333"/>
          <w:sz w:val="20"/>
          <w:szCs w:val="20"/>
          <w:lang w:eastAsia="fr-FR"/>
        </w:rPr>
        <w:t>Nyakiriza</w:t>
      </w:r>
      <w:proofErr w:type="spellEnd"/>
      <w:r w:rsidRPr="00E241A8">
        <w:rPr>
          <w:rFonts w:ascii="Arial" w:eastAsia="Times New Roman" w:hAnsi="Arial" w:cs="Arial"/>
          <w:color w:val="333333"/>
          <w:sz w:val="20"/>
          <w:szCs w:val="20"/>
          <w:lang w:eastAsia="fr-FR"/>
        </w:rPr>
        <w:t xml:space="preserve"> invite les firmes de consultants (« Consultants ») admissibles à manifester leur intérêt à fournir les services décrits ci-dessus. Les Consultants intéressés doivent fournir les informations démontrant qu’ils possèdent les qualifications requises et une expérience pertinente pour l’exécution des Services.</w:t>
      </w:r>
    </w:p>
    <w:p w:rsidR="00E241A8" w:rsidRPr="00E241A8" w:rsidRDefault="00E241A8" w:rsidP="00AB66A4">
      <w:p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Les critères pour l’établissement de la liste restrei</w:t>
      </w:r>
      <w:r w:rsidR="00AB66A4" w:rsidRPr="00AB66A4">
        <w:rPr>
          <w:rFonts w:ascii="Arial" w:eastAsia="Times New Roman" w:hAnsi="Arial" w:cs="Arial"/>
          <w:color w:val="333333"/>
          <w:sz w:val="20"/>
          <w:szCs w:val="20"/>
          <w:lang w:eastAsia="fr-FR"/>
        </w:rPr>
        <w:t>nte sont :</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lastRenderedPageBreak/>
        <w:t>1.      </w:t>
      </w:r>
      <w:r w:rsidRPr="00E241A8">
        <w:rPr>
          <w:rFonts w:ascii="Arial" w:eastAsia="Times New Roman" w:hAnsi="Arial" w:cs="Arial"/>
          <w:b/>
          <w:bCs/>
          <w:i/>
          <w:iCs/>
          <w:color w:val="333333"/>
          <w:sz w:val="20"/>
          <w:szCs w:val="20"/>
          <w:lang w:eastAsia="fr-FR"/>
        </w:rPr>
        <w:t>Expérience et compréhension des secteurs du solaire et de la cuisson économe et propre en Afrique Sub-Saharienne (minimum deux (2) années)</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2</w:t>
      </w:r>
      <w:r w:rsidRPr="00E241A8">
        <w:rPr>
          <w:rFonts w:ascii="Arial" w:eastAsia="Times New Roman" w:hAnsi="Arial" w:cs="Arial"/>
          <w:b/>
          <w:bCs/>
          <w:i/>
          <w:iCs/>
          <w:color w:val="333333"/>
          <w:sz w:val="20"/>
          <w:szCs w:val="20"/>
          <w:lang w:eastAsia="fr-FR"/>
        </w:rPr>
        <w:t>.</w:t>
      </w:r>
      <w:r w:rsidRPr="00E241A8">
        <w:rPr>
          <w:rFonts w:ascii="Arial" w:eastAsia="Times New Roman" w:hAnsi="Arial" w:cs="Arial"/>
          <w:color w:val="333333"/>
          <w:sz w:val="20"/>
          <w:szCs w:val="20"/>
          <w:lang w:eastAsia="fr-FR"/>
        </w:rPr>
        <w:t>      </w:t>
      </w:r>
      <w:r w:rsidRPr="00E241A8">
        <w:rPr>
          <w:rFonts w:ascii="Arial" w:eastAsia="Times New Roman" w:hAnsi="Arial" w:cs="Arial"/>
          <w:b/>
          <w:bCs/>
          <w:i/>
          <w:iCs/>
          <w:color w:val="333333"/>
          <w:sz w:val="20"/>
          <w:szCs w:val="20"/>
          <w:lang w:eastAsia="fr-FR"/>
        </w:rPr>
        <w:t>Antécédents réussis dans la conception, la structuration et la gestion de fonds de subventions, y compris expérience dans la gestion de FBR ayant pour but de stimuler le marché ; idéalement des fonds crées par des banques multilatérales de développement et/ou institutions financières de développement et/ou agences bilatérales d’assistance au développement (minimum trois années)</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3.      </w:t>
      </w:r>
      <w:r w:rsidRPr="00E241A8">
        <w:rPr>
          <w:rFonts w:ascii="Arial" w:eastAsia="Times New Roman" w:hAnsi="Arial" w:cs="Arial"/>
          <w:b/>
          <w:bCs/>
          <w:i/>
          <w:iCs/>
          <w:color w:val="333333"/>
          <w:sz w:val="20"/>
          <w:szCs w:val="20"/>
          <w:lang w:eastAsia="fr-FR"/>
        </w:rPr>
        <w:t>Compréhension des facteurs de succès des entreprises de fabrication et distribution de foyers a biomasse</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4.      </w:t>
      </w:r>
      <w:r w:rsidRPr="00E241A8">
        <w:rPr>
          <w:rFonts w:ascii="Arial" w:eastAsia="Times New Roman" w:hAnsi="Arial" w:cs="Arial"/>
          <w:b/>
          <w:bCs/>
          <w:i/>
          <w:iCs/>
          <w:color w:val="333333"/>
          <w:sz w:val="20"/>
          <w:szCs w:val="20"/>
          <w:lang w:eastAsia="fr-FR"/>
        </w:rPr>
        <w:t>Expérience dans la gestion des relations et comptes rendus aux parties prenantes gouvernementales et a de larges institutions financières de développement est hautement souhaitée</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5.      </w:t>
      </w:r>
      <w:r w:rsidRPr="00E241A8">
        <w:rPr>
          <w:rFonts w:ascii="Arial" w:eastAsia="Times New Roman" w:hAnsi="Arial" w:cs="Arial"/>
          <w:b/>
          <w:bCs/>
          <w:i/>
          <w:iCs/>
          <w:color w:val="333333"/>
          <w:sz w:val="20"/>
          <w:szCs w:val="20"/>
          <w:lang w:eastAsia="fr-FR"/>
        </w:rPr>
        <w:t xml:space="preserve">Expérience ou compréhension du marché </w:t>
      </w:r>
      <w:r w:rsidRPr="00E241A8">
        <w:rPr>
          <w:rFonts w:ascii="Arial" w:eastAsia="Times New Roman" w:hAnsi="Arial" w:cs="Arial"/>
          <w:color w:val="333333"/>
          <w:sz w:val="20"/>
          <w:szCs w:val="20"/>
          <w:lang w:eastAsia="fr-FR"/>
        </w:rPr>
        <w:t>burundais</w:t>
      </w:r>
      <w:r w:rsidRPr="00E241A8">
        <w:rPr>
          <w:rFonts w:ascii="Arial" w:eastAsia="Times New Roman" w:hAnsi="Arial" w:cs="Arial"/>
          <w:b/>
          <w:bCs/>
          <w:i/>
          <w:iCs/>
          <w:color w:val="333333"/>
          <w:sz w:val="20"/>
          <w:szCs w:val="20"/>
          <w:lang w:eastAsia="fr-FR"/>
        </w:rPr>
        <w:t xml:space="preserve"> est également souhaitable</w:t>
      </w:r>
    </w:p>
    <w:p w:rsidR="00E241A8" w:rsidRPr="00E241A8" w:rsidRDefault="00E241A8" w:rsidP="00AB66A4">
      <w:pPr>
        <w:shd w:val="clear" w:color="auto" w:fill="FFFFFF"/>
        <w:spacing w:before="100" w:beforeAutospacing="1" w:after="100" w:afterAutospacing="1" w:line="240" w:lineRule="auto"/>
        <w:ind w:left="1134"/>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6.      </w:t>
      </w:r>
      <w:r w:rsidRPr="00E241A8">
        <w:rPr>
          <w:rFonts w:ascii="Arial" w:eastAsia="Times New Roman" w:hAnsi="Arial" w:cs="Arial"/>
          <w:b/>
          <w:bCs/>
          <w:i/>
          <w:iCs/>
          <w:color w:val="333333"/>
          <w:sz w:val="20"/>
          <w:szCs w:val="20"/>
          <w:lang w:eastAsia="fr-FR"/>
        </w:rPr>
        <w:t>Doit avoir délivré avec succès au moins deux (2) autres projets similaires au cours des dix (10) dernières années. Les similarités devant être: la taille, la complexité, la technologie, le contexte/environnement opérationnel et le cadre économique et social du pays client</w:t>
      </w:r>
    </w:p>
    <w:p w:rsidR="00E241A8" w:rsidRPr="00E241A8" w:rsidRDefault="00E241A8" w:rsidP="00AB66A4">
      <w:pPr>
        <w:shd w:val="clear" w:color="auto" w:fill="FFFFFF"/>
        <w:spacing w:after="150" w:line="240" w:lineRule="auto"/>
        <w:ind w:left="360"/>
        <w:jc w:val="both"/>
        <w:rPr>
          <w:rFonts w:ascii="Arial" w:eastAsia="Times New Roman" w:hAnsi="Arial" w:cs="Arial"/>
          <w:color w:val="1D2228"/>
          <w:sz w:val="20"/>
          <w:szCs w:val="20"/>
          <w:lang w:eastAsia="fr-FR"/>
        </w:rPr>
      </w:pPr>
      <w:r w:rsidRPr="00E241A8">
        <w:rPr>
          <w:rFonts w:ascii="Arial" w:eastAsia="Times New Roman" w:hAnsi="Arial" w:cs="Arial"/>
          <w:color w:val="333333"/>
          <w:sz w:val="20"/>
          <w:szCs w:val="20"/>
          <w:lang w:eastAsia="fr-FR"/>
        </w:rPr>
        <w:t xml:space="preserve">Le Projet Soleil </w:t>
      </w:r>
      <w:proofErr w:type="spellStart"/>
      <w:r w:rsidRPr="00E241A8">
        <w:rPr>
          <w:rFonts w:ascii="Arial" w:eastAsia="Times New Roman" w:hAnsi="Arial" w:cs="Arial"/>
          <w:color w:val="333333"/>
          <w:sz w:val="20"/>
          <w:szCs w:val="20"/>
          <w:lang w:eastAsia="fr-FR"/>
        </w:rPr>
        <w:t>Nyakiriza</w:t>
      </w:r>
      <w:proofErr w:type="spellEnd"/>
      <w:r w:rsidRPr="00E241A8">
        <w:rPr>
          <w:rFonts w:ascii="Arial" w:eastAsia="Times New Roman" w:hAnsi="Arial" w:cs="Arial"/>
          <w:b/>
          <w:bCs/>
          <w:color w:val="333333"/>
          <w:sz w:val="20"/>
          <w:szCs w:val="20"/>
          <w:lang w:eastAsia="fr-FR"/>
        </w:rPr>
        <w:t> </w:t>
      </w:r>
      <w:r w:rsidRPr="00E241A8">
        <w:rPr>
          <w:rFonts w:ascii="Arial" w:eastAsia="Times New Roman" w:hAnsi="Arial" w:cs="Arial"/>
          <w:color w:val="333333"/>
          <w:sz w:val="20"/>
          <w:szCs w:val="20"/>
          <w:lang w:eastAsia="fr-FR"/>
        </w:rPr>
        <w:t>se réserve le droit de ne pas prendre en compte les références qui ne comportent pas toutes les informations demandées et qui ne sont pas conformes au profil souhaité.</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Il est porté à l’attention de la Firme Consultant que les dispositions du paragraphe 3.17 du « </w:t>
      </w:r>
      <w:r w:rsidRPr="00E241A8">
        <w:rPr>
          <w:rFonts w:ascii="Arial" w:eastAsia="Times New Roman" w:hAnsi="Arial" w:cs="Arial"/>
          <w:i/>
          <w:iCs/>
          <w:color w:val="333333"/>
          <w:sz w:val="20"/>
          <w:szCs w:val="20"/>
          <w:lang w:eastAsia="fr-FR"/>
        </w:rPr>
        <w:t>Règlement de Passation des Marchés</w:t>
      </w:r>
      <w:r w:rsidRPr="00E241A8">
        <w:rPr>
          <w:rFonts w:ascii="Arial" w:eastAsia="Times New Roman" w:hAnsi="Arial" w:cs="Arial"/>
          <w:color w:val="333333"/>
          <w:sz w:val="20"/>
          <w:szCs w:val="20"/>
          <w:lang w:eastAsia="fr-FR"/>
        </w:rPr>
        <w:t> </w:t>
      </w:r>
      <w:r w:rsidRPr="00E241A8">
        <w:rPr>
          <w:rFonts w:ascii="Arial" w:eastAsia="Times New Roman" w:hAnsi="Arial" w:cs="Arial"/>
          <w:i/>
          <w:iCs/>
          <w:color w:val="333333"/>
          <w:sz w:val="20"/>
          <w:szCs w:val="20"/>
          <w:lang w:eastAsia="fr-FR"/>
        </w:rPr>
        <w:t>pour les Emprunteurs sollicitant le financement des projets d’Investissement : Sélection et Emploi de Consultants par les Emprunteurs de la Banque mondiale dans le cadre des Prêts de la BIRD et des Crédits et Dons de l’AID </w:t>
      </w:r>
      <w:r w:rsidRPr="00E241A8">
        <w:rPr>
          <w:rFonts w:ascii="Arial" w:eastAsia="Times New Roman" w:hAnsi="Arial" w:cs="Arial"/>
          <w:color w:val="333333"/>
          <w:sz w:val="20"/>
          <w:szCs w:val="20"/>
          <w:lang w:eastAsia="fr-FR"/>
        </w:rPr>
        <w:t>», Edition Juillet 2016, révisé en Novembre 2017 , Août 2018 et Novembre 2020 , relatives aux règles de la Banque mondiale en matière de conflit d’intérêts sont applicables</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Les consultants peuvent s'associer à d'autres entreprises pour améliorer leurs qualifications, mais doivent indiquer clairement si l'association prend la forme d'une coentreprise et/ou d'un sous-traitant. Dans le cas d'une coentreprise, tous les partenaires de la coentreprise seront conjointement et solidairement responsables de la totalité du contrat, s'ils sont sélectionnés.</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Un consultant firme sera sélectionnée selon la méthode Sélection au Fondée sur la Qualité et le Coût en accord avec les procédures définies dans le Règlement de passation des marchés pour la sélection des consultants firmes.</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Des informations supplémentaires peuvent être obtenues par voie électronique en soumettant des requêtes aux emails mentionnés au point 2 de la présente.</w:t>
      </w:r>
    </w:p>
    <w:p w:rsidR="00E241A8" w:rsidRPr="00E241A8" w:rsidRDefault="00E241A8" w:rsidP="00AB66A4">
      <w:pPr>
        <w:numPr>
          <w:ilvl w:val="0"/>
          <w:numId w:val="1"/>
        </w:numPr>
        <w:shd w:val="clear" w:color="auto" w:fill="FFFFFF"/>
        <w:spacing w:after="150" w:line="240" w:lineRule="auto"/>
        <w:ind w:left="360"/>
        <w:jc w:val="both"/>
        <w:rPr>
          <w:rFonts w:ascii="Arial" w:eastAsia="Times New Roman" w:hAnsi="Arial" w:cs="Arial"/>
          <w:color w:val="333333"/>
          <w:sz w:val="20"/>
          <w:szCs w:val="20"/>
          <w:lang w:eastAsia="fr-FR"/>
        </w:rPr>
      </w:pPr>
      <w:r w:rsidRPr="00E241A8">
        <w:rPr>
          <w:rFonts w:ascii="Arial" w:eastAsia="Times New Roman" w:hAnsi="Arial" w:cs="Arial"/>
          <w:color w:val="333333"/>
          <w:sz w:val="20"/>
          <w:szCs w:val="20"/>
          <w:lang w:eastAsia="fr-FR"/>
        </w:rPr>
        <w:t>Les manifestations d’intérêt écrites en français doivent être transmis aux adresses E-mails mentionnés au point 2 de</w:t>
      </w:r>
      <w:r w:rsidR="001B121A">
        <w:rPr>
          <w:rFonts w:ascii="Arial" w:eastAsia="Times New Roman" w:hAnsi="Arial" w:cs="Arial"/>
          <w:color w:val="333333"/>
          <w:sz w:val="20"/>
          <w:szCs w:val="20"/>
          <w:lang w:eastAsia="fr-FR"/>
        </w:rPr>
        <w:t xml:space="preserve"> la présente  au plus tard le 06/08/2021  à 23</w:t>
      </w:r>
      <w:r w:rsidRPr="00E241A8">
        <w:rPr>
          <w:rFonts w:ascii="Arial" w:eastAsia="Times New Roman" w:hAnsi="Arial" w:cs="Arial"/>
          <w:color w:val="333333"/>
          <w:sz w:val="20"/>
          <w:szCs w:val="20"/>
          <w:lang w:eastAsia="fr-FR"/>
        </w:rPr>
        <w:t>heures</w:t>
      </w:r>
      <w:r w:rsidR="001B121A">
        <w:rPr>
          <w:rFonts w:ascii="Arial" w:eastAsia="Times New Roman" w:hAnsi="Arial" w:cs="Arial"/>
          <w:color w:val="333333"/>
          <w:sz w:val="20"/>
          <w:szCs w:val="20"/>
          <w:lang w:eastAsia="fr-FR"/>
        </w:rPr>
        <w:t xml:space="preserve"> 59 </w:t>
      </w:r>
      <w:r w:rsidR="007B37C6">
        <w:rPr>
          <w:rFonts w:ascii="Arial" w:eastAsia="Times New Roman" w:hAnsi="Arial" w:cs="Arial"/>
          <w:color w:val="333333"/>
          <w:sz w:val="20"/>
          <w:szCs w:val="20"/>
          <w:lang w:eastAsia="fr-FR"/>
        </w:rPr>
        <w:t>minutes</w:t>
      </w:r>
      <w:r w:rsidR="007B37C6" w:rsidRPr="00E241A8">
        <w:rPr>
          <w:rFonts w:ascii="Arial" w:eastAsia="Times New Roman" w:hAnsi="Arial" w:cs="Arial"/>
          <w:color w:val="333333"/>
          <w:sz w:val="20"/>
          <w:szCs w:val="20"/>
          <w:lang w:eastAsia="fr-FR"/>
        </w:rPr>
        <w:t xml:space="preserve"> (</w:t>
      </w:r>
      <w:r w:rsidRPr="00E241A8">
        <w:rPr>
          <w:rFonts w:ascii="Arial" w:eastAsia="Times New Roman" w:hAnsi="Arial" w:cs="Arial"/>
          <w:color w:val="333333"/>
          <w:sz w:val="20"/>
          <w:szCs w:val="20"/>
          <w:lang w:eastAsia="fr-FR"/>
        </w:rPr>
        <w:t>GMT +2) </w:t>
      </w:r>
      <w:r w:rsidRPr="00E241A8">
        <w:rPr>
          <w:rFonts w:ascii="Arial" w:eastAsia="Times New Roman" w:hAnsi="Arial" w:cs="Arial"/>
          <w:b/>
          <w:bCs/>
          <w:color w:val="333333"/>
          <w:sz w:val="20"/>
          <w:szCs w:val="20"/>
          <w:lang w:eastAsia="fr-FR"/>
        </w:rPr>
        <w:t>avec mention : « Candidature au poste Administrateur-Gestionnaire International de fonds de subvention de la composante 3 du Projet Soleil-NYAKIRIZA» </w:t>
      </w:r>
      <w:r w:rsidRPr="00E241A8">
        <w:rPr>
          <w:rFonts w:ascii="Arial" w:eastAsia="Times New Roman" w:hAnsi="Arial" w:cs="Arial"/>
          <w:color w:val="333333"/>
          <w:sz w:val="20"/>
          <w:szCs w:val="20"/>
          <w:lang w:eastAsia="fr-FR"/>
        </w:rPr>
        <w:t> </w:t>
      </w:r>
    </w:p>
    <w:p w:rsidR="00E241A8" w:rsidRPr="00E241A8" w:rsidRDefault="00E241A8" w:rsidP="00AB66A4">
      <w:pPr>
        <w:shd w:val="clear" w:color="auto" w:fill="FFFFFF"/>
        <w:spacing w:after="0" w:line="240" w:lineRule="auto"/>
        <w:ind w:left="1800"/>
        <w:jc w:val="both"/>
        <w:rPr>
          <w:rFonts w:ascii="Arial" w:eastAsia="Times New Roman" w:hAnsi="Arial" w:cs="Arial"/>
          <w:color w:val="1D2228"/>
          <w:sz w:val="20"/>
          <w:szCs w:val="20"/>
          <w:lang w:eastAsia="fr-FR"/>
        </w:rPr>
      </w:pPr>
      <w:r w:rsidRPr="00E241A8">
        <w:rPr>
          <w:rFonts w:ascii="Arial" w:eastAsia="Times New Roman" w:hAnsi="Arial" w:cs="Arial"/>
          <w:b/>
          <w:bCs/>
          <w:color w:val="333333"/>
          <w:sz w:val="20"/>
          <w:szCs w:val="20"/>
          <w:lang w:eastAsia="fr-FR"/>
        </w:rPr>
        <w:t>A l’attention de</w:t>
      </w:r>
      <w:r w:rsidR="00AB66A4" w:rsidRPr="00E241A8">
        <w:rPr>
          <w:rFonts w:ascii="Arial" w:eastAsia="Times New Roman" w:hAnsi="Arial" w:cs="Arial"/>
          <w:b/>
          <w:bCs/>
          <w:color w:val="333333"/>
          <w:sz w:val="20"/>
          <w:szCs w:val="20"/>
          <w:lang w:eastAsia="fr-FR"/>
        </w:rPr>
        <w:t>:</w:t>
      </w:r>
      <w:r w:rsidR="00AB66A4">
        <w:rPr>
          <w:rFonts w:ascii="Arial" w:eastAsia="Times New Roman" w:hAnsi="Arial" w:cs="Arial"/>
          <w:b/>
          <w:bCs/>
          <w:color w:val="333333"/>
          <w:sz w:val="20"/>
          <w:szCs w:val="20"/>
          <w:lang w:eastAsia="fr-FR"/>
        </w:rPr>
        <w:t xml:space="preserve"> Monsieur</w:t>
      </w:r>
      <w:r w:rsidRPr="00E241A8">
        <w:rPr>
          <w:rFonts w:ascii="Arial" w:eastAsia="Times New Roman" w:hAnsi="Arial" w:cs="Arial"/>
          <w:b/>
          <w:bCs/>
          <w:color w:val="333333"/>
          <w:sz w:val="20"/>
          <w:szCs w:val="20"/>
          <w:lang w:eastAsia="fr-FR"/>
        </w:rPr>
        <w:t xml:space="preserve"> le Directeur Général de l’Energie</w:t>
      </w:r>
      <w:r w:rsidR="00AB66A4">
        <w:rPr>
          <w:rFonts w:ascii="Arial" w:eastAsia="Times New Roman" w:hAnsi="Arial" w:cs="Arial"/>
          <w:b/>
          <w:bCs/>
          <w:color w:val="333333"/>
          <w:sz w:val="20"/>
          <w:szCs w:val="20"/>
          <w:lang w:eastAsia="fr-FR"/>
        </w:rPr>
        <w:t xml:space="preserve">, </w:t>
      </w:r>
      <w:r w:rsidRPr="00E241A8">
        <w:rPr>
          <w:rFonts w:ascii="Arial" w:eastAsia="Times New Roman" w:hAnsi="Arial" w:cs="Arial"/>
          <w:b/>
          <w:bCs/>
          <w:color w:val="333333"/>
          <w:sz w:val="20"/>
          <w:szCs w:val="20"/>
          <w:lang w:eastAsia="fr-FR"/>
        </w:rPr>
        <w:t>Projet Soleil-NYAKIRIZA,</w:t>
      </w:r>
      <w:r w:rsidR="00AB66A4">
        <w:rPr>
          <w:rFonts w:ascii="Arial" w:eastAsia="Times New Roman" w:hAnsi="Arial" w:cs="Arial"/>
          <w:b/>
          <w:bCs/>
          <w:color w:val="333333"/>
          <w:sz w:val="20"/>
          <w:szCs w:val="20"/>
          <w:lang w:eastAsia="fr-FR"/>
        </w:rPr>
        <w:t xml:space="preserve"> </w:t>
      </w:r>
      <w:r w:rsidRPr="00E241A8">
        <w:rPr>
          <w:rFonts w:ascii="Arial" w:eastAsia="Times New Roman" w:hAnsi="Arial" w:cs="Arial"/>
          <w:b/>
          <w:bCs/>
          <w:color w:val="333333"/>
          <w:sz w:val="20"/>
          <w:szCs w:val="20"/>
          <w:lang w:eastAsia="fr-FR"/>
        </w:rPr>
        <w:t>Boulevard de l’UPRONA Building NYOGOZI,</w:t>
      </w:r>
      <w:r w:rsidR="00AB66A4">
        <w:rPr>
          <w:rFonts w:ascii="Arial" w:eastAsia="Times New Roman" w:hAnsi="Arial" w:cs="Arial"/>
          <w:b/>
          <w:bCs/>
          <w:color w:val="333333"/>
          <w:sz w:val="20"/>
          <w:szCs w:val="20"/>
          <w:lang w:eastAsia="fr-FR"/>
        </w:rPr>
        <w:t xml:space="preserve"> </w:t>
      </w:r>
      <w:r w:rsidRPr="00E241A8">
        <w:rPr>
          <w:rFonts w:ascii="Arial" w:eastAsia="Times New Roman" w:hAnsi="Arial" w:cs="Arial"/>
          <w:b/>
          <w:bCs/>
          <w:color w:val="333333"/>
          <w:sz w:val="20"/>
          <w:szCs w:val="20"/>
          <w:lang w:eastAsia="fr-FR"/>
        </w:rPr>
        <w:t>Secrétariat de la Direction Générale d’Energie 2ème étage, </w:t>
      </w:r>
      <w:r w:rsidR="00AB66A4">
        <w:rPr>
          <w:rFonts w:ascii="Arial" w:eastAsia="Times New Roman" w:hAnsi="Arial" w:cs="Arial"/>
          <w:b/>
          <w:bCs/>
          <w:color w:val="333333"/>
          <w:sz w:val="20"/>
          <w:szCs w:val="20"/>
          <w:lang w:eastAsia="fr-FR"/>
        </w:rPr>
        <w:t xml:space="preserve"> </w:t>
      </w:r>
      <w:r w:rsidRPr="00E241A8">
        <w:rPr>
          <w:rFonts w:ascii="Arial" w:eastAsia="Times New Roman" w:hAnsi="Arial" w:cs="Arial"/>
          <w:b/>
          <w:bCs/>
          <w:color w:val="333333"/>
          <w:sz w:val="20"/>
          <w:szCs w:val="20"/>
          <w:lang w:eastAsia="fr-FR"/>
        </w:rPr>
        <w:t>BP: 745</w:t>
      </w:r>
      <w:r w:rsidRPr="00E241A8">
        <w:rPr>
          <w:rFonts w:ascii="Arial" w:eastAsia="Times New Roman" w:hAnsi="Arial" w:cs="Arial"/>
          <w:color w:val="333333"/>
          <w:sz w:val="20"/>
          <w:szCs w:val="20"/>
          <w:lang w:eastAsia="fr-FR"/>
        </w:rPr>
        <w:t> </w:t>
      </w:r>
      <w:r w:rsidRPr="00E241A8">
        <w:rPr>
          <w:rFonts w:ascii="Arial" w:eastAsia="Times New Roman" w:hAnsi="Arial" w:cs="Arial"/>
          <w:b/>
          <w:bCs/>
          <w:color w:val="333333"/>
          <w:sz w:val="20"/>
          <w:szCs w:val="20"/>
          <w:lang w:eastAsia="fr-FR"/>
        </w:rPr>
        <w:t>BUJUMBURA / BURUNDI</w:t>
      </w:r>
      <w:r w:rsidRPr="00E241A8">
        <w:rPr>
          <w:rFonts w:ascii="Arial" w:eastAsia="Times New Roman" w:hAnsi="Arial" w:cs="Arial"/>
          <w:color w:val="333333"/>
          <w:sz w:val="20"/>
          <w:szCs w:val="20"/>
          <w:lang w:eastAsia="fr-FR"/>
        </w:rPr>
        <w:t>; </w:t>
      </w:r>
      <w:r w:rsidRPr="00E241A8">
        <w:rPr>
          <w:rFonts w:ascii="Arial" w:eastAsia="Times New Roman" w:hAnsi="Arial" w:cs="Arial"/>
          <w:b/>
          <w:bCs/>
          <w:color w:val="333333"/>
          <w:sz w:val="20"/>
          <w:szCs w:val="20"/>
          <w:lang w:eastAsia="fr-FR"/>
        </w:rPr>
        <w:t>Tél : (0257) 22 22 3888</w:t>
      </w:r>
      <w:r w:rsidR="00AB66A4">
        <w:rPr>
          <w:rFonts w:ascii="Arial" w:eastAsia="Times New Roman" w:hAnsi="Arial" w:cs="Arial"/>
          <w:b/>
          <w:bCs/>
          <w:color w:val="333333"/>
          <w:sz w:val="20"/>
          <w:szCs w:val="20"/>
          <w:lang w:eastAsia="fr-FR"/>
        </w:rPr>
        <w:t xml:space="preserve"> ;  </w:t>
      </w:r>
      <w:r w:rsidRPr="00E241A8">
        <w:rPr>
          <w:rFonts w:ascii="Arial" w:eastAsia="Times New Roman" w:hAnsi="Arial" w:cs="Arial"/>
          <w:b/>
          <w:bCs/>
          <w:color w:val="333333"/>
          <w:sz w:val="20"/>
          <w:szCs w:val="20"/>
          <w:lang w:eastAsia="fr-FR"/>
        </w:rPr>
        <w:t>E-mail: ndamartin2001@yahoo.fr, cizwilly@yahoo.fr</w:t>
      </w:r>
    </w:p>
    <w:p w:rsidR="00AB66A4" w:rsidRPr="00AB66A4" w:rsidRDefault="00AB66A4" w:rsidP="00AB66A4">
      <w:pPr>
        <w:pStyle w:val="Paragraphedeliste"/>
        <w:spacing w:after="120" w:line="276" w:lineRule="auto"/>
        <w:ind w:left="360"/>
        <w:jc w:val="both"/>
        <w:rPr>
          <w:rFonts w:ascii="Arial" w:hAnsi="Arial" w:cs="Arial"/>
          <w:b/>
          <w:sz w:val="20"/>
          <w:szCs w:val="20"/>
        </w:rPr>
      </w:pPr>
    </w:p>
    <w:p w:rsidR="00AB66A4" w:rsidRPr="00AB66A4" w:rsidRDefault="00AB66A4" w:rsidP="00AB66A4">
      <w:pPr>
        <w:pStyle w:val="Paragraphedeliste"/>
        <w:spacing w:after="120" w:line="276" w:lineRule="auto"/>
        <w:ind w:left="360"/>
        <w:jc w:val="both"/>
        <w:rPr>
          <w:rFonts w:ascii="Arial" w:hAnsi="Arial" w:cs="Arial"/>
          <w:b/>
          <w:sz w:val="20"/>
          <w:szCs w:val="20"/>
        </w:rPr>
      </w:pPr>
    </w:p>
    <w:p w:rsidR="00AB66A4" w:rsidRPr="00AB66A4" w:rsidRDefault="00AB66A4" w:rsidP="00AB66A4">
      <w:pPr>
        <w:pStyle w:val="Paragraphedeliste"/>
        <w:spacing w:after="120" w:line="276" w:lineRule="auto"/>
        <w:ind w:left="360"/>
        <w:jc w:val="both"/>
        <w:rPr>
          <w:rFonts w:ascii="Arial" w:hAnsi="Arial" w:cs="Arial"/>
          <w:b/>
          <w:sz w:val="20"/>
          <w:szCs w:val="20"/>
        </w:rPr>
      </w:pPr>
      <w:r w:rsidRPr="00AB66A4">
        <w:rPr>
          <w:rFonts w:ascii="Arial" w:hAnsi="Arial" w:cs="Arial"/>
          <w:b/>
          <w:sz w:val="20"/>
          <w:szCs w:val="20"/>
        </w:rPr>
        <w:t>FAIT A BUJUMBURA, LE ……………/……………../2021</w:t>
      </w:r>
    </w:p>
    <w:p w:rsidR="00AB66A4" w:rsidRPr="00AB66A4" w:rsidRDefault="00AB66A4" w:rsidP="00AB66A4">
      <w:pPr>
        <w:pStyle w:val="Paragraphedeliste"/>
        <w:spacing w:after="120" w:line="276" w:lineRule="auto"/>
        <w:ind w:left="360"/>
        <w:jc w:val="both"/>
        <w:rPr>
          <w:rFonts w:ascii="Arial" w:hAnsi="Arial" w:cs="Arial"/>
          <w:b/>
          <w:sz w:val="20"/>
          <w:szCs w:val="20"/>
        </w:rPr>
      </w:pPr>
      <w:r w:rsidRPr="00AB66A4">
        <w:rPr>
          <w:rFonts w:ascii="Arial" w:hAnsi="Arial" w:cs="Arial"/>
          <w:b/>
          <w:sz w:val="20"/>
          <w:szCs w:val="20"/>
        </w:rPr>
        <w:t>LE DIRECTEUR GENERAL DE L’ENERGIE</w:t>
      </w:r>
    </w:p>
    <w:p w:rsidR="00AB66A4" w:rsidRPr="00AB66A4" w:rsidRDefault="00AB66A4" w:rsidP="00AB66A4">
      <w:pPr>
        <w:pStyle w:val="Paragraphedeliste"/>
        <w:spacing w:after="120" w:line="276" w:lineRule="auto"/>
        <w:ind w:left="360"/>
        <w:jc w:val="both"/>
        <w:rPr>
          <w:rFonts w:ascii="Arial" w:eastAsia="Times New Roman" w:hAnsi="Arial" w:cs="Arial"/>
          <w:sz w:val="20"/>
          <w:szCs w:val="20"/>
          <w:lang w:eastAsia="fr-FR"/>
        </w:rPr>
      </w:pPr>
      <w:proofErr w:type="spellStart"/>
      <w:r w:rsidRPr="00AB66A4">
        <w:rPr>
          <w:rFonts w:ascii="Arial" w:hAnsi="Arial" w:cs="Arial"/>
          <w:b/>
          <w:sz w:val="20"/>
          <w:szCs w:val="20"/>
        </w:rPr>
        <w:t>Dr.Ir</w:t>
      </w:r>
      <w:proofErr w:type="spellEnd"/>
      <w:r w:rsidRPr="00AB66A4">
        <w:rPr>
          <w:rFonts w:ascii="Arial" w:hAnsi="Arial" w:cs="Arial"/>
          <w:b/>
          <w:sz w:val="20"/>
          <w:szCs w:val="20"/>
        </w:rPr>
        <w:t>. Martin NDAYIZEYE</w:t>
      </w:r>
    </w:p>
    <w:sectPr w:rsidR="00AB66A4" w:rsidRPr="00AB6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6A25"/>
    <w:multiLevelType w:val="multilevel"/>
    <w:tmpl w:val="A43AC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E37991"/>
    <w:multiLevelType w:val="multilevel"/>
    <w:tmpl w:val="1570E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A8"/>
    <w:rsid w:val="000413A5"/>
    <w:rsid w:val="000E4D83"/>
    <w:rsid w:val="001B121A"/>
    <w:rsid w:val="001C0B6A"/>
    <w:rsid w:val="002B1D28"/>
    <w:rsid w:val="00625A8A"/>
    <w:rsid w:val="007B37C6"/>
    <w:rsid w:val="00A265C5"/>
    <w:rsid w:val="00AB66A4"/>
    <w:rsid w:val="00C44ABA"/>
    <w:rsid w:val="00C66DB4"/>
    <w:rsid w:val="00E24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D1992-9613-4BBB-B9E8-D4C8812E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AB66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8547608736msonormal">
    <w:name w:val="yiv8547608736msonormal"/>
    <w:basedOn w:val="Normal"/>
    <w:rsid w:val="00E241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41A8"/>
    <w:rPr>
      <w:b/>
      <w:bCs/>
    </w:rPr>
  </w:style>
  <w:style w:type="character" w:customStyle="1" w:styleId="Titre2Car">
    <w:name w:val="Titre 2 Car"/>
    <w:basedOn w:val="Policepardfaut"/>
    <w:link w:val="Titre2"/>
    <w:uiPriority w:val="9"/>
    <w:rsid w:val="00AB66A4"/>
    <w:rPr>
      <w:rFonts w:asciiTheme="majorHAnsi" w:eastAsiaTheme="majorEastAsia" w:hAnsiTheme="majorHAnsi" w:cstheme="majorBidi"/>
      <w:color w:val="2E74B5" w:themeColor="accent1" w:themeShade="BF"/>
      <w:sz w:val="26"/>
      <w:szCs w:val="26"/>
    </w:rPr>
  </w:style>
  <w:style w:type="character" w:customStyle="1" w:styleId="ng-star-inserted">
    <w:name w:val="ng-star-inserted"/>
    <w:basedOn w:val="Policepardfaut"/>
    <w:rsid w:val="00AB66A4"/>
  </w:style>
  <w:style w:type="paragraph" w:styleId="Paragraphedeliste">
    <w:name w:val="List Paragraph"/>
    <w:aliases w:val="Single Line"/>
    <w:basedOn w:val="Normal"/>
    <w:uiPriority w:val="34"/>
    <w:qFormat/>
    <w:rsid w:val="00AB66A4"/>
    <w:pPr>
      <w:ind w:left="720"/>
      <w:contextualSpacing/>
    </w:pPr>
  </w:style>
  <w:style w:type="paragraph" w:styleId="Textedebulles">
    <w:name w:val="Balloon Text"/>
    <w:basedOn w:val="Normal"/>
    <w:link w:val="TextedebullesCar"/>
    <w:uiPriority w:val="99"/>
    <w:semiHidden/>
    <w:unhideWhenUsed/>
    <w:rsid w:val="002B1D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1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2021-07-14T15:48:00Z</cp:lastPrinted>
  <dcterms:created xsi:type="dcterms:W3CDTF">2021-07-16T13:34:00Z</dcterms:created>
  <dcterms:modified xsi:type="dcterms:W3CDTF">2021-07-16T13:34:00Z</dcterms:modified>
</cp:coreProperties>
</file>